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4A3" w:rsidRDefault="00D104A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Title"/>
        <w:jc w:val="center"/>
      </w:pPr>
      <w:r>
        <w:t>ПРАВИТЕЛЬСТВО РОССИЙСКОЙ ФЕДЕРАЦИИ</w:t>
      </w:r>
    </w:p>
    <w:p w:rsidR="00D104A3" w:rsidRDefault="00D104A3">
      <w:pPr>
        <w:pStyle w:val="ConsPlusTitle"/>
        <w:jc w:val="center"/>
      </w:pPr>
    </w:p>
    <w:p w:rsidR="00D104A3" w:rsidRDefault="00D104A3">
      <w:pPr>
        <w:pStyle w:val="ConsPlusTitle"/>
        <w:jc w:val="center"/>
      </w:pPr>
      <w:r>
        <w:t>ПОСТАНОВЛЕНИЕ</w:t>
      </w:r>
    </w:p>
    <w:p w:rsidR="00D104A3" w:rsidRDefault="00D104A3">
      <w:pPr>
        <w:pStyle w:val="ConsPlusTitle"/>
        <w:jc w:val="center"/>
      </w:pPr>
      <w:r>
        <w:t>от 21 января 2015 г. N 29</w:t>
      </w:r>
    </w:p>
    <w:p w:rsidR="00D104A3" w:rsidRDefault="00D104A3">
      <w:pPr>
        <w:pStyle w:val="ConsPlusTitle"/>
        <w:jc w:val="center"/>
      </w:pPr>
    </w:p>
    <w:p w:rsidR="00D104A3" w:rsidRDefault="00D104A3">
      <w:pPr>
        <w:pStyle w:val="ConsPlusTitle"/>
        <w:jc w:val="center"/>
      </w:pPr>
      <w:r>
        <w:t>ОБ УТВЕРЖДЕНИИ ПРАВИЛ</w:t>
      </w:r>
    </w:p>
    <w:p w:rsidR="00D104A3" w:rsidRDefault="00D104A3">
      <w:pPr>
        <w:pStyle w:val="ConsPlusTitle"/>
        <w:jc w:val="center"/>
      </w:pPr>
      <w:r>
        <w:t>СООБЩЕНИЯ РАБОТОДАТЕЛЕМ О ЗАКЛЮЧЕНИИ ТРУДОВОГО</w:t>
      </w:r>
    </w:p>
    <w:p w:rsidR="00D104A3" w:rsidRDefault="00D104A3">
      <w:pPr>
        <w:pStyle w:val="ConsPlusTitle"/>
        <w:jc w:val="center"/>
      </w:pPr>
      <w:r>
        <w:t>ИЛИ ГРАЖДАНСКО-ПРАВОВОГО ДОГОВОРА НА ВЫПОЛНЕНИЕ РАБОТ</w:t>
      </w:r>
    </w:p>
    <w:p w:rsidR="00D104A3" w:rsidRDefault="00D104A3">
      <w:pPr>
        <w:pStyle w:val="ConsPlusTitle"/>
        <w:jc w:val="center"/>
      </w:pPr>
      <w:r>
        <w:t>(ОКАЗАНИЕ УСЛУГ) С ГРАЖДАНИНОМ, ЗАМЕЩАВШИМ ДОЛЖНОСТИ</w:t>
      </w:r>
    </w:p>
    <w:p w:rsidR="00D104A3" w:rsidRDefault="00D104A3">
      <w:pPr>
        <w:pStyle w:val="ConsPlusTitle"/>
        <w:jc w:val="center"/>
      </w:pPr>
      <w:r>
        <w:t>ГОСУДАРСТВЕННОЙ ИЛИ МУНИЦИПАЛЬНОЙ СЛУЖБЫ, ПЕРЕЧЕНЬ</w:t>
      </w:r>
    </w:p>
    <w:p w:rsidR="00D104A3" w:rsidRDefault="00D104A3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УСТАНАВЛИВАЕТСЯ НОРМАТИВНЫМИ ПРАВОВЫМИ</w:t>
      </w:r>
    </w:p>
    <w:p w:rsidR="00D104A3" w:rsidRDefault="00D104A3">
      <w:pPr>
        <w:pStyle w:val="ConsPlusTitle"/>
        <w:jc w:val="center"/>
      </w:pPr>
      <w:r>
        <w:t>АКТАМИ РОССИЙСКОЙ ФЕДЕРАЦИИ</w:t>
      </w: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12</w:t>
        </w:r>
      </w:hyperlink>
      <w:r>
        <w:t xml:space="preserve"> Федерального закона "О противодействии коррупции" Правительство Российской Федерации постановляет:</w:t>
      </w:r>
    </w:p>
    <w:p w:rsidR="00D104A3" w:rsidRDefault="00D104A3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D104A3" w:rsidRDefault="00D104A3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</w:t>
      </w:r>
      <w:proofErr w:type="gramEnd"/>
      <w:r>
        <w:t xml:space="preserve"> служащего по последнему месту его службы" (Собрание законодательства Российской Федерации, 2010, N 37, ст. 4712).</w:t>
      </w: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jc w:val="right"/>
      </w:pPr>
      <w:r>
        <w:t>Председатель Правительства</w:t>
      </w:r>
    </w:p>
    <w:p w:rsidR="00D104A3" w:rsidRDefault="00D104A3">
      <w:pPr>
        <w:pStyle w:val="ConsPlusNormal"/>
        <w:jc w:val="right"/>
      </w:pPr>
      <w:r>
        <w:t>Российской Федерации</w:t>
      </w:r>
    </w:p>
    <w:p w:rsidR="00D104A3" w:rsidRDefault="00D104A3">
      <w:pPr>
        <w:pStyle w:val="ConsPlusNormal"/>
        <w:jc w:val="right"/>
      </w:pPr>
      <w:r>
        <w:t>Д.МЕДВЕДЕВ</w:t>
      </w: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jc w:val="right"/>
      </w:pPr>
      <w:r>
        <w:t>Утверждены</w:t>
      </w:r>
    </w:p>
    <w:p w:rsidR="00D104A3" w:rsidRDefault="00D104A3">
      <w:pPr>
        <w:pStyle w:val="ConsPlusNormal"/>
        <w:jc w:val="right"/>
      </w:pPr>
      <w:r>
        <w:t>постановлением Правительства</w:t>
      </w:r>
    </w:p>
    <w:p w:rsidR="00D104A3" w:rsidRDefault="00D104A3">
      <w:pPr>
        <w:pStyle w:val="ConsPlusNormal"/>
        <w:jc w:val="right"/>
      </w:pPr>
      <w:r>
        <w:t>Российской Федерации</w:t>
      </w:r>
    </w:p>
    <w:p w:rsidR="00D104A3" w:rsidRDefault="00D104A3">
      <w:pPr>
        <w:pStyle w:val="ConsPlusNormal"/>
        <w:jc w:val="right"/>
      </w:pPr>
      <w:r>
        <w:t>от 21 января 2015 г. N 29</w:t>
      </w: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Title"/>
        <w:jc w:val="center"/>
      </w:pPr>
      <w:bookmarkStart w:id="0" w:name="P31"/>
      <w:bookmarkEnd w:id="0"/>
      <w:r>
        <w:t>ПРАВИЛА</w:t>
      </w:r>
    </w:p>
    <w:p w:rsidR="00D104A3" w:rsidRDefault="00D104A3">
      <w:pPr>
        <w:pStyle w:val="ConsPlusTitle"/>
        <w:jc w:val="center"/>
      </w:pPr>
      <w:r>
        <w:t>СООБЩЕНИЯ РАБОТОДАТЕЛЕМ О ЗАКЛЮЧЕНИИ ТРУДОВОГО</w:t>
      </w:r>
    </w:p>
    <w:p w:rsidR="00D104A3" w:rsidRDefault="00D104A3">
      <w:pPr>
        <w:pStyle w:val="ConsPlusTitle"/>
        <w:jc w:val="center"/>
      </w:pPr>
      <w:r>
        <w:t>ИЛИ ГРАЖДАНСКО-ПРАВОВОГО ДОГОВОРА НА ВЫПОЛНЕНИЕ РАБОТ</w:t>
      </w:r>
    </w:p>
    <w:p w:rsidR="00D104A3" w:rsidRDefault="00D104A3">
      <w:pPr>
        <w:pStyle w:val="ConsPlusTitle"/>
        <w:jc w:val="center"/>
      </w:pPr>
      <w:r>
        <w:t>(ОКАЗАНИЕ УСЛУГ) С ГРАЖДАНИНОМ, ЗАМЕЩАВШИМ ДОЛЖНОСТИ</w:t>
      </w:r>
    </w:p>
    <w:p w:rsidR="00D104A3" w:rsidRDefault="00D104A3">
      <w:pPr>
        <w:pStyle w:val="ConsPlusTitle"/>
        <w:jc w:val="center"/>
      </w:pPr>
      <w:r>
        <w:t>ГОСУДАРСТВЕННОЙ ИЛИ МУНИЦИПАЛЬНОЙ СЛУЖБЫ, ПЕРЕЧЕНЬ</w:t>
      </w:r>
    </w:p>
    <w:p w:rsidR="00D104A3" w:rsidRDefault="00D104A3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УСТАНАВЛИВАЕТСЯ НОРМАТИВНЫМИ ПРАВОВЫМИ</w:t>
      </w:r>
    </w:p>
    <w:p w:rsidR="00D104A3" w:rsidRDefault="00D104A3">
      <w:pPr>
        <w:pStyle w:val="ConsPlusTitle"/>
        <w:jc w:val="center"/>
      </w:pPr>
      <w:r>
        <w:t>АКТАМИ РОССИЙСКОЙ ФЕДЕРАЦИИ</w:t>
      </w: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</w:t>
      </w:r>
      <w:r>
        <w:lastRenderedPageBreak/>
        <w:t xml:space="preserve">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7" w:history="1">
        <w:r>
          <w:rPr>
            <w:color w:val="0000FF"/>
          </w:rPr>
          <w:t>перечень</w:t>
        </w:r>
      </w:hyperlink>
      <w: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</w:t>
      </w:r>
      <w:proofErr w:type="gramEnd"/>
      <w:r>
        <w:t xml:space="preserve"> последнему месту его службы.</w:t>
      </w:r>
    </w:p>
    <w:p w:rsidR="00D104A3" w:rsidRDefault="00D104A3">
      <w:pPr>
        <w:pStyle w:val="ConsPlusNormal"/>
        <w:ind w:firstLine="540"/>
        <w:jc w:val="both"/>
      </w:pPr>
      <w: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D104A3" w:rsidRDefault="00D104A3">
      <w:pPr>
        <w:pStyle w:val="ConsPlusNormal"/>
        <w:ind w:firstLine="540"/>
        <w:jc w:val="both"/>
      </w:pPr>
      <w:r>
        <w:t xml:space="preserve">3. Сообщение оформляется на </w:t>
      </w:r>
      <w:proofErr w:type="gramStart"/>
      <w:r>
        <w:t>бланке</w:t>
      </w:r>
      <w:proofErr w:type="gramEnd"/>
      <w:r>
        <w:t xml:space="preserve">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(печатью кадровой службы).</w:t>
      </w:r>
    </w:p>
    <w:p w:rsidR="00D104A3" w:rsidRDefault="00D104A3">
      <w:pPr>
        <w:pStyle w:val="ConsPlusNormal"/>
        <w:ind w:firstLine="540"/>
        <w:jc w:val="both"/>
      </w:pPr>
      <w: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D104A3" w:rsidRDefault="00D104A3">
      <w:pPr>
        <w:pStyle w:val="ConsPlusNormal"/>
        <w:ind w:firstLine="540"/>
        <w:jc w:val="both"/>
      </w:pPr>
      <w:bookmarkStart w:id="1" w:name="P43"/>
      <w:bookmarkEnd w:id="1"/>
      <w: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D104A3" w:rsidRDefault="00D104A3">
      <w:pPr>
        <w:pStyle w:val="ConsPlusNormal"/>
        <w:ind w:firstLine="540"/>
        <w:jc w:val="both"/>
      </w:pPr>
      <w:proofErr w:type="gramStart"/>
      <w: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D104A3" w:rsidRDefault="00D104A3">
      <w:pPr>
        <w:pStyle w:val="ConsPlusNormal"/>
        <w:ind w:firstLine="540"/>
        <w:jc w:val="both"/>
      </w:pPr>
      <w:r>
        <w:t>б) число, месяц, год и место рождения гражданина;</w:t>
      </w:r>
    </w:p>
    <w:p w:rsidR="00D104A3" w:rsidRDefault="00D104A3">
      <w:pPr>
        <w:pStyle w:val="ConsPlusNormal"/>
        <w:ind w:firstLine="540"/>
        <w:jc w:val="both"/>
      </w:pPr>
      <w: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D104A3" w:rsidRDefault="00D104A3">
      <w:pPr>
        <w:pStyle w:val="ConsPlusNormal"/>
        <w:ind w:firstLine="540"/>
        <w:jc w:val="both"/>
      </w:pPr>
      <w:r>
        <w:t>г) наименование организации (полное, а также сокращенное (при наличии).</w:t>
      </w:r>
    </w:p>
    <w:p w:rsidR="00D104A3" w:rsidRDefault="00D104A3">
      <w:pPr>
        <w:pStyle w:val="ConsPlusNormal"/>
        <w:ind w:firstLine="540"/>
        <w:jc w:val="both"/>
      </w:pPr>
      <w:r>
        <w:t xml:space="preserve">6. В случае если с гражданином заключен трудовой договор, наряду со сведениями, указанными в </w:t>
      </w:r>
      <w:hyperlink w:anchor="P43" w:history="1">
        <w:r>
          <w:rPr>
            <w:color w:val="0000FF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D104A3" w:rsidRDefault="00D104A3">
      <w:pPr>
        <w:pStyle w:val="ConsPlusNormal"/>
        <w:ind w:firstLine="540"/>
        <w:jc w:val="both"/>
      </w:pPr>
      <w:r>
        <w:t>а) дата и номер приказа (распоряжения) или иного решения работодателя, согласно которому гражданин принят на работу;</w:t>
      </w:r>
    </w:p>
    <w:p w:rsidR="00D104A3" w:rsidRDefault="00D104A3">
      <w:pPr>
        <w:pStyle w:val="ConsPlusNormal"/>
        <w:ind w:firstLine="540"/>
        <w:jc w:val="both"/>
      </w:pPr>
      <w: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D104A3" w:rsidRDefault="00D104A3">
      <w:pPr>
        <w:pStyle w:val="ConsPlusNormal"/>
        <w:ind w:firstLine="540"/>
        <w:jc w:val="both"/>
      </w:pPr>
      <w: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D104A3" w:rsidRDefault="00D104A3">
      <w:pPr>
        <w:pStyle w:val="ConsPlusNormal"/>
        <w:ind w:firstLine="540"/>
        <w:jc w:val="both"/>
      </w:pPr>
      <w: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D104A3" w:rsidRDefault="00D104A3">
      <w:pPr>
        <w:pStyle w:val="ConsPlusNormal"/>
        <w:ind w:firstLine="540"/>
        <w:jc w:val="both"/>
      </w:pPr>
      <w:r>
        <w:t xml:space="preserve">7. В случае если с гражданином заключен гражданско-правовой договор, наряду со сведениями, указанными в </w:t>
      </w:r>
      <w:hyperlink w:anchor="P43" w:history="1">
        <w:r>
          <w:rPr>
            <w:color w:val="0000FF"/>
          </w:rPr>
          <w:t>пункте 5</w:t>
        </w:r>
      </w:hyperlink>
      <w:r>
        <w:t xml:space="preserve"> настоящих Правил, также указываются следующие данные:</w:t>
      </w:r>
    </w:p>
    <w:p w:rsidR="00D104A3" w:rsidRDefault="00D104A3">
      <w:pPr>
        <w:pStyle w:val="ConsPlusNormal"/>
        <w:ind w:firstLine="540"/>
        <w:jc w:val="both"/>
      </w:pPr>
      <w:r>
        <w:t>а) дата и номер гражданско-правового договора;</w:t>
      </w:r>
    </w:p>
    <w:p w:rsidR="00D104A3" w:rsidRDefault="00D104A3">
      <w:pPr>
        <w:pStyle w:val="ConsPlusNormal"/>
        <w:ind w:firstLine="540"/>
        <w:jc w:val="both"/>
      </w:pPr>
      <w:r>
        <w:t>б) срок гражданско-правового договора (сроки начала и окончания выполнения работ (оказания услуг);</w:t>
      </w:r>
    </w:p>
    <w:p w:rsidR="00D104A3" w:rsidRDefault="00D104A3">
      <w:pPr>
        <w:pStyle w:val="ConsPlusNormal"/>
        <w:ind w:firstLine="540"/>
        <w:jc w:val="both"/>
      </w:pPr>
      <w:r>
        <w:t>в) предмет гражданско-правового договора (с кратким описанием работы (услуги) и ее результата);</w:t>
      </w:r>
    </w:p>
    <w:p w:rsidR="00D104A3" w:rsidRDefault="00D104A3">
      <w:pPr>
        <w:pStyle w:val="ConsPlusNormal"/>
        <w:ind w:firstLine="540"/>
        <w:jc w:val="both"/>
      </w:pPr>
      <w:r>
        <w:t>г) стоимость работ (услуг) по гражданско-правовому договору.</w:t>
      </w: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jc w:val="both"/>
      </w:pPr>
    </w:p>
    <w:p w:rsidR="00D104A3" w:rsidRDefault="00D104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A96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D104A3"/>
    <w:rsid w:val="00593BC8"/>
    <w:rsid w:val="009B52BD"/>
    <w:rsid w:val="00C00426"/>
    <w:rsid w:val="00D10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0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0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04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0104D6AD7463FEDF36218CBF0977A344DA1747D8D0E45871CFAC4161F735FD3FED5F4F1DC08134S97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0104D6AD7463FEDF36218CBF0977A344DA1145D8D3E45871CFAC4161SF77J" TargetMode="External"/><Relationship Id="rId5" Type="http://schemas.openxmlformats.org/officeDocument/2006/relationships/hyperlink" Target="consultantplus://offline/ref=CE0104D6AD7463FEDF36218CBF0977A344D21C46D3D5E45871CFAC4161F735FD3FED5F4DS17E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852</Words>
  <Characters>4857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2015-12-16T09:59:00Z</dcterms:created>
  <dcterms:modified xsi:type="dcterms:W3CDTF">2015-12-16T09:59:00Z</dcterms:modified>
</cp:coreProperties>
</file>