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3" w:rsidRDefault="00315393" w:rsidP="00315393">
      <w:pPr>
        <w:ind w:right="-625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</w:rPr>
        <w:t>Проект</w:t>
      </w:r>
    </w:p>
    <w:p w:rsidR="00315393" w:rsidRDefault="00315393" w:rsidP="00315393">
      <w:pPr>
        <w:ind w:right="-625" w:firstLine="0"/>
        <w:jc w:val="center"/>
        <w:rPr>
          <w:rFonts w:ascii="Times New Roman" w:hAnsi="Times New Roman"/>
        </w:rPr>
      </w:pPr>
    </w:p>
    <w:p w:rsidR="00315393" w:rsidRDefault="00315393" w:rsidP="00315393">
      <w:pPr>
        <w:ind w:right="-625" w:firstLine="0"/>
        <w:jc w:val="center"/>
        <w:rPr>
          <w:rFonts w:ascii="Times New Roman" w:hAnsi="Times New Roman"/>
        </w:rPr>
      </w:pPr>
    </w:p>
    <w:p w:rsidR="00315393" w:rsidRDefault="00315393" w:rsidP="00315393">
      <w:pPr>
        <w:ind w:right="-62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315393" w:rsidRDefault="00315393" w:rsidP="00315393">
      <w:pPr>
        <w:ind w:right="-62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5393" w:rsidRDefault="00315393" w:rsidP="00315393">
      <w:pPr>
        <w:ind w:firstLine="0"/>
        <w:jc w:val="center"/>
        <w:rPr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«____»___________2017 г. № _______</w:t>
      </w:r>
    </w:p>
    <w:p w:rsidR="00315393" w:rsidRDefault="00315393" w:rsidP="0031539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315393" w:rsidRDefault="00315393" w:rsidP="00315393">
      <w:pPr>
        <w:ind w:firstLine="0"/>
        <w:rPr>
          <w:rFonts w:ascii="Times New Roman" w:hAnsi="Times New Roman"/>
          <w:sz w:val="28"/>
          <w:szCs w:val="28"/>
        </w:rPr>
      </w:pPr>
    </w:p>
    <w:p w:rsidR="00315393" w:rsidRDefault="00315393" w:rsidP="00315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 марта 2016 года № 48 и переименовании бюджетного учреждения Республики Алтай «Специализированный центр содействия развитию агропромышленного комплекса Республики Алтай» в бюджетное учреждение Республики Алтай «Горно-Алтайский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-информационный центр по животноводству»</w:t>
      </w:r>
    </w:p>
    <w:p w:rsidR="00315393" w:rsidRDefault="00315393" w:rsidP="003153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5393" w:rsidRDefault="00315393" w:rsidP="003153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15393" w:rsidRDefault="00315393" w:rsidP="00315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Правительства Республики Алтай от 1 марта 2016 года № 48 «Об утверждении предельной численности работников подведомственного Министерству сельского хозяйства Республики Алтай Бюджетного учреждения Республики Алтай «Специализированный центр содействия развитию агропромышленного комплекса Республики Алтай» (Сборник законодательства Республики Алтай, 2016, № 132(138), следующие изменения:</w:t>
      </w:r>
      <w:proofErr w:type="gramEnd"/>
    </w:p>
    <w:p w:rsidR="00315393" w:rsidRDefault="00315393" w:rsidP="00315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наименовании слова «Специализированный центр содействия развитию агропромышленного комплекса Республики Алтай» заменить словами «Горно-Алтайский </w:t>
      </w:r>
      <w:proofErr w:type="spellStart"/>
      <w:r>
        <w:rPr>
          <w:rFonts w:ascii="Times New Roman" w:hAnsi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-информационный центр по животноводству»;  </w:t>
      </w:r>
    </w:p>
    <w:p w:rsidR="00315393" w:rsidRDefault="00315393" w:rsidP="00315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</w:t>
      </w:r>
      <w:r>
        <w:rPr>
          <w:rFonts w:ascii="Times New Roman" w:hAnsi="Times New Roman"/>
          <w:sz w:val="28"/>
          <w:szCs w:val="28"/>
        </w:rPr>
        <w:t>1 цифры «39» заменить цифрами «4</w:t>
      </w:r>
      <w:r>
        <w:rPr>
          <w:rFonts w:ascii="Times New Roman" w:hAnsi="Times New Roman"/>
          <w:sz w:val="28"/>
          <w:szCs w:val="28"/>
        </w:rPr>
        <w:t>9»;</w:t>
      </w:r>
    </w:p>
    <w:p w:rsidR="00315393" w:rsidRDefault="00315393" w:rsidP="00315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пункте 2 слова «Специализированный центр содействия развитию агропромышленного комплекса Республики Алтай» заменить словами «Горно-Алтайский </w:t>
      </w:r>
      <w:proofErr w:type="spellStart"/>
      <w:r>
        <w:rPr>
          <w:rFonts w:ascii="Times New Roman" w:hAnsi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/>
          <w:sz w:val="28"/>
          <w:szCs w:val="28"/>
        </w:rPr>
        <w:t>-информационный центр по животноводству»;</w:t>
      </w:r>
    </w:p>
    <w:p w:rsidR="00315393" w:rsidRDefault="00315393" w:rsidP="00315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пункте 3 слова «А.А. </w:t>
      </w:r>
      <w:proofErr w:type="spellStart"/>
      <w:r>
        <w:rPr>
          <w:rFonts w:ascii="Times New Roman" w:hAnsi="Times New Roman"/>
          <w:sz w:val="28"/>
          <w:szCs w:val="28"/>
        </w:rPr>
        <w:t>Сакладова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заменить словами «, министра сельского хозяйства Республики Алтай А.П. </w:t>
      </w:r>
      <w:proofErr w:type="spellStart"/>
      <w:r>
        <w:rPr>
          <w:rFonts w:ascii="Times New Roman" w:hAnsi="Times New Roman"/>
          <w:sz w:val="28"/>
          <w:szCs w:val="28"/>
        </w:rPr>
        <w:t>Манзырова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15393" w:rsidRDefault="00315393" w:rsidP="003153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Переименовать бюджетное учреждение Республики Алтай «Специализированный центр содействия развитию агропромышленного комплекса Республики Алтай» в бюджетное учреждение Республики Алтай «Горно-Алтайский </w:t>
      </w:r>
      <w:proofErr w:type="spellStart"/>
      <w:r>
        <w:rPr>
          <w:rFonts w:ascii="Times New Roman" w:hAnsi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/>
          <w:sz w:val="28"/>
          <w:szCs w:val="28"/>
        </w:rPr>
        <w:t>-информационный центр по животноводству» (далее - бюджетное учреждение).</w:t>
      </w:r>
    </w:p>
    <w:p w:rsidR="00315393" w:rsidRDefault="00315393" w:rsidP="00315393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Установить, что предметом деятельности бюджетного учреждения  является участие в реализации государственной политики в сфере агропромышленного комплекса Республики Алтай.</w:t>
      </w:r>
    </w:p>
    <w:p w:rsidR="00315393" w:rsidRDefault="00315393" w:rsidP="00315393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Установить, что основными целями деятельности бюджетного учреждения является:</w:t>
      </w:r>
    </w:p>
    <w:p w:rsidR="00315393" w:rsidRDefault="00315393" w:rsidP="00315393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/>
          <w:sz w:val="28"/>
          <w:szCs w:val="28"/>
        </w:rPr>
        <w:t>-племенной работы в животноводстве, направленной на улучшение племенных и продуктивных качеств сельскохозяйственных животных;</w:t>
      </w:r>
    </w:p>
    <w:p w:rsidR="00315393" w:rsidRDefault="00315393" w:rsidP="00315393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центральной информационно-аналитической системы племенного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животноводства Республики Алтай для повышения экономической эффективности производства животноводческой и племенной продукции, а также конкурентоспособности племенного животноводства; </w:t>
      </w:r>
    </w:p>
    <w:p w:rsidR="00315393" w:rsidRDefault="00315393" w:rsidP="00315393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комплекса мероприятий, направленных на поддержку и развития сельскохозяйственного производства;</w:t>
      </w:r>
    </w:p>
    <w:p w:rsidR="00315393" w:rsidRDefault="00315393" w:rsidP="00315393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генофонда сельскохозяйственных животных, полезных для селекционных целей;</w:t>
      </w:r>
    </w:p>
    <w:p w:rsidR="00315393" w:rsidRDefault="00315393" w:rsidP="00315393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услуг в области животноводства;</w:t>
      </w:r>
    </w:p>
    <w:p w:rsidR="00315393" w:rsidRDefault="00315393" w:rsidP="00315393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и техническое обеспечение деятельности Министерства сельского хозяйства Республики Алтай.</w:t>
      </w:r>
    </w:p>
    <w:p w:rsidR="00315393" w:rsidRDefault="00315393" w:rsidP="00315393">
      <w:pPr>
        <w:tabs>
          <w:tab w:val="left" w:pos="851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штатное расписание работников бюджетного у</w:t>
      </w:r>
      <w:r>
        <w:rPr>
          <w:rFonts w:ascii="Times New Roman" w:hAnsi="Times New Roman"/>
          <w:sz w:val="28"/>
          <w:szCs w:val="28"/>
        </w:rPr>
        <w:t>чреждения ввести дополнительно 1</w:t>
      </w:r>
      <w:r>
        <w:rPr>
          <w:rFonts w:ascii="Times New Roman" w:hAnsi="Times New Roman"/>
          <w:sz w:val="28"/>
          <w:szCs w:val="28"/>
        </w:rPr>
        <w:t>0 штатных единиц.</w:t>
      </w:r>
    </w:p>
    <w:p w:rsidR="00315393" w:rsidRDefault="00315393" w:rsidP="00315393">
      <w:pPr>
        <w:pStyle w:val="a5"/>
        <w:tabs>
          <w:tab w:val="left" w:pos="851"/>
          <w:tab w:val="left" w:pos="1134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Министерству сельского хозяйства Республики Алтай:</w:t>
      </w:r>
    </w:p>
    <w:p w:rsidR="00315393" w:rsidRDefault="00315393" w:rsidP="00315393">
      <w:pPr>
        <w:pStyle w:val="a5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функции и полномочия учредителя бюджетного учреждения;</w:t>
      </w:r>
    </w:p>
    <w:p w:rsidR="00315393" w:rsidRDefault="00315393" w:rsidP="00315393">
      <w:pPr>
        <w:pStyle w:val="a5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необходимые организационно-штатные мероприятия, связанные с переименованием бюджетного учреждения;</w:t>
      </w:r>
    </w:p>
    <w:p w:rsidR="00315393" w:rsidRDefault="00315393" w:rsidP="00315393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 рабочих дней с момента внесения утвердить изменения в устав бюджетного учреждения.</w:t>
      </w:r>
    </w:p>
    <w:p w:rsidR="00315393" w:rsidRDefault="00315393" w:rsidP="00315393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Бюджетному учреждению Республики Алтай:</w:t>
      </w:r>
    </w:p>
    <w:p w:rsidR="00315393" w:rsidRDefault="00315393" w:rsidP="00315393">
      <w:pPr>
        <w:pStyle w:val="a5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5 рабочих дней с момента подписания Постановления внести изменения в действующую редакцию Устава бюджетного учреждения и обеспечить его государственную регистрацию;</w:t>
      </w:r>
    </w:p>
    <w:p w:rsidR="00315393" w:rsidRDefault="00315393" w:rsidP="00315393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организационно-штатные мероприятия в бюджетном учреждении, в порядке и сроки, установленные федеральным законодательством.</w:t>
      </w:r>
    </w:p>
    <w:p w:rsidR="00315393" w:rsidRDefault="00315393" w:rsidP="00315393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Министерству финансов Республики Алтай учесть положения настоящего Постановления изыскать средства из республиканского бюджета Республики Алтай на 2017 год и планируемые периоды 2018 и 2019 годов.</w:t>
      </w:r>
    </w:p>
    <w:p w:rsidR="00315393" w:rsidRDefault="00315393" w:rsidP="00315393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Алтай, министра сельского хозяйства Республики Алтай </w:t>
      </w:r>
      <w:proofErr w:type="spellStart"/>
      <w:r>
        <w:rPr>
          <w:rFonts w:ascii="Times New Roman" w:hAnsi="Times New Roman"/>
          <w:sz w:val="28"/>
          <w:szCs w:val="28"/>
        </w:rPr>
        <w:t>Манзырова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П.</w:t>
      </w:r>
    </w:p>
    <w:p w:rsidR="00315393" w:rsidRDefault="00315393" w:rsidP="00315393">
      <w:pPr>
        <w:ind w:firstLine="0"/>
        <w:rPr>
          <w:rFonts w:ascii="Times New Roman" w:hAnsi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hAnsi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hAnsi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Республики Алтай</w:t>
      </w:r>
    </w:p>
    <w:p w:rsidR="00315393" w:rsidRDefault="00315393" w:rsidP="003153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315393" w:rsidRDefault="00315393" w:rsidP="003153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Республики Алтай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А.В. Бердников</w:t>
      </w:r>
    </w:p>
    <w:p w:rsidR="00315393" w:rsidRDefault="00315393" w:rsidP="00315393">
      <w:pPr>
        <w:ind w:firstLine="0"/>
        <w:rPr>
          <w:rFonts w:ascii="Times New Roman" w:hAnsi="Times New Roman"/>
          <w:sz w:val="28"/>
          <w:szCs w:val="28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right="40" w:firstLine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 проекту постановления Правительства Республики Алтай</w:t>
      </w:r>
    </w:p>
    <w:p w:rsidR="00315393" w:rsidRDefault="00315393" w:rsidP="00315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 марта 2016 года № 48 и переименовании бюджетного учреждения Республики Алтай «Специализированный центр содействия развитию агропромышленного комплекса Республики Алтай» в бюджетное учреждение Республики Алтай «Горно-Алтайский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-информационный центр по животноводству»</w:t>
      </w:r>
    </w:p>
    <w:p w:rsidR="00315393" w:rsidRDefault="00315393" w:rsidP="00315393">
      <w:pPr>
        <w:widowControl/>
        <w:tabs>
          <w:tab w:val="left" w:pos="1648"/>
        </w:tabs>
        <w:autoSpaceDE/>
        <w:adjustRightInd/>
        <w:spacing w:line="317" w:lineRule="exact"/>
        <w:ind w:left="142"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Республики Алтай «О внесении изменений в постановление Правительства Республики Алтай от 1 марта 2016 года № 48 и переименовании бюджетного учреждения Республики Алтай «Специализированный центр содействия развитию агропромышленного комплекса Республики Алтай» в бюджетное учреждение Республики Алтай «Горно-Алтайский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селекционно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-информационный центр по животноводству» (далее - проект постановления) является Министерство сельского хозяйства Республики Алтай (далее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Министерство). </w:t>
      </w:r>
      <w:proofErr w:type="gramEnd"/>
    </w:p>
    <w:p w:rsidR="00315393" w:rsidRDefault="00315393" w:rsidP="00315393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Предметом регулирования проекта постановления является:</w:t>
      </w:r>
    </w:p>
    <w:p w:rsidR="00315393" w:rsidRDefault="00315393" w:rsidP="00315393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изменение рекомендованной предельной численности работников подведомственного учреждения Министерства;</w:t>
      </w:r>
    </w:p>
    <w:p w:rsidR="00315393" w:rsidRDefault="00315393" w:rsidP="00315393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переименование бюджетного учреждения  Республики Алтай «Специализированный центр содействия развитию агропромышленного комплекса Республики Алтай в бюджетное учреждение Республики Алтай «Горно-Алтайский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селекционно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-информационный центр по животноводству».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15393" w:rsidRDefault="00315393" w:rsidP="00315393">
      <w:pPr>
        <w:widowControl/>
        <w:shd w:val="clear" w:color="auto" w:fill="FFFFFF"/>
        <w:autoSpaceDE/>
        <w:adjustRightInd/>
        <w:spacing w:line="312" w:lineRule="exact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данного проекта постановления входит в компетенцию Правительства Республики Алтай на основании следующего:</w:t>
      </w:r>
    </w:p>
    <w:p w:rsidR="00315393" w:rsidRDefault="00315393" w:rsidP="00315393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15393" w:rsidRDefault="00315393" w:rsidP="00315393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В соответствии с подпунктами 1, 9 и 53 пункта 2 статьи 26.3, пунктом 2 статьи 26.11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Федерации»:</w:t>
      </w:r>
    </w:p>
    <w:p w:rsidR="00315393" w:rsidRDefault="00315393" w:rsidP="003153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 организация;</w:t>
      </w:r>
    </w:p>
    <w:p w:rsidR="00315393" w:rsidRDefault="00315393" w:rsidP="003153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материально-технического и финансового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субъекта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государственных учреждений субъекта Российской Федерации,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Федерации;</w:t>
      </w:r>
    </w:p>
    <w:p w:rsidR="00315393" w:rsidRDefault="00315393" w:rsidP="003153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сельскохозяйственного производства (за исключением мероприятий, предусмотренных федеральными целевыми программами), разработки и реализации государственных программ (подпрограмм) субъекта Российской Федерации, содержащих мероприятия, направленные на развитие малого и среднего предпринимательства, и проектов в области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предпринимательства;</w:t>
      </w:r>
    </w:p>
    <w:p w:rsidR="00315393" w:rsidRDefault="00315393" w:rsidP="003153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осуществления региональных научно-технических и инновационных программ и проектов, в том числе научными организациями субъекта Российской Федерации;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целях осуществления полномочий, указанных в пункте 2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статьи 26.3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этого Федерального закона, могут создаваться государственные учреждения субъекта Российской Федерации и другие организации. Функции и полномочия учредителя в отношении указанных учреждений осуществляют уполномоченные органы государственной власти субъекта Российской Федерации;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субъекта Российской Федерации, осуществляющие функции и полномочия учредителя определяют предмет и цели деятельности указанных предприятий, учреждений и организаций, утверждают их уставы, заслушивают отчеты об их деятельности, назначают и увольняют руководителей данных предприятий, учреждений и организаций в порядке, установленном законом субъекта Российской Федерации;</w:t>
      </w:r>
    </w:p>
    <w:p w:rsidR="00315393" w:rsidRDefault="00315393" w:rsidP="003153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15393" w:rsidRDefault="00315393" w:rsidP="0031539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Согласно статье 9.1  Федерального закона от 12 января 1996 года № 7-ФЗ  "О некоммерческих организациях" (далее – Федеральный закон № 7-ФЗ): 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признаются учреждения,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субъектом Российской Федерации;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типами государственных учреждений признаются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бюджетные и казенные;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государственного учреждения, созданного субъектом Российской Федерации, 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осуществляются соответственно органом исполнительной власти субъекта Российской Федерации;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Согласно статьям 1, 3, 6, 12, 15, 15.1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3 августа 1995 года № 123-ФЗ «О племенном животноводстве»: 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племенное животноводство призвано обеспечить процесс воспроизводства племенных животных в целях улучшения продуктивных качеств сельскохозяйственных животных и разведения высокопродуктивных сельскохозяйственных животных, сохранения генофонда малочисленных и исчезающих пород сельскохозяйственных животных, полезных для селекционных целей;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правовое регулирование в области племенного животноводства осуществляется этим Федеральным законом и принимаемыми в соответствии с ним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племенная продукция (материал) может находиться в собственности Российской Федерации (федеральная собственность), в собственности субъектов Российской Федерации (собственность субъектов Российской Федерации), в собственности муниципальных образований (муниципальная собственность), в собственности граждан (крестьянских (фермерских) хозяйств) и юридических лиц, осуществляющих разведение и использование племенных животных;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федеральные органы исполнительной власти и органы исполнительной власти субъектов Российской Федерации, непосредственно осуществляющие управление в области племенного животноводства, образуют единую систему органов исполнительной власти (государственную племенную службу);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в соответствии с законодательством Российской Федерации создают государственные органы по управлению племенным животноводством на соответствующей территории;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в соответствии с федеральными программами развития племенного животноводства разрабатывают территориальные (региональные) программы развития племенного животноводства применительно к местным условиям и осуществляют их финансирование за счет средств соответствующих бюджетов;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Согласно пунктам 1, 2 и 7 Положения о государственной племенной службе Российской Федерации, утвержденной 30 апреля 1996 года Министерством сельского хозяйства Российской Федерации: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Государственная племенная служба Российской Федерации представляет собой единую систему федеральных органов исполнительной власти и органов исполнительной власти субъектов Российской Федерации, осуществляющих управление в области племенного животноводства и государственный надзор за его ведением.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государственной племенной службы Российской Федерации является сохранение и улучшение пород при разведении сельскохозяйственных животных и их рациональное использование для повышения эффективности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животноводства, а также регулирование деятельности по разведению племенных животных, производству и использованию племенной продукции (материала);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единую систему государственной племенной службы Российской Федерации составляют: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 уполномоченный Правительством Российской Федерации государственный орган по управлению племенным животноводством, входящий в состав Министерства сельского хозяйства и продовольствия Российской Федерации - Департамент животноводства и племенного дела;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органы по управлению племенным животноводством на территориях - структурные подразделения, создаваемые органами исполнительной власти субъектов Российской Федерации;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финансирование и материально-техническое обеспечение деятельности государственной племенной службы осуществляется за счет средств федерального бюджета Российской Федерации, бюджетов субъектов Российской Федерации, а также других источников финансирования.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Согласно пунктам 40-42 Правил в области племенного животноводства "Виды организаций, осуществляющих деятельность в области племенного животноводства", утвержденных приказом Министерства сельского хозяйства Российской Федерации от 17 ноября 2011 года № 431: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информационно-селекционный центр (далее - РИСЦ) - вид организации по племенному животноводству, осуществляющей деятельность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научно-методическому, технологическому, сервисному и информационному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-племенной работы в животноводстве на территори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>) субъекта(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Российской Федерации.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РИСЦ в своем составе может иметь лабораторию селекционного контроля качества животноводческой продукции, лаборатории генетической экспертизы, центр информационного обеспечения и другие подразделения по учету, контролю и оценке уровня продуктивности и качества продукции, племенной ценности животных.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РИСЦ должен быть обеспечен штатом специалистов, специальным оборудованием, приборами, нормами и правилами по племенному животноводству и методиками испытаний (исследований), зарегистрированными (утвержденными) в установленном порядке.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основании статьи 12 Конституционного закона Республики Алтай от 24 февраля 1998 года № 2-4 «О Правительстве Республики Алтай» Правительство Республики Алтай вправе учреждать организации.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Согласно подпункту «б» пункта 4 части 2 статьи 5, статье 8 Закона Республики Алтай от 5 мая 2011 года  № 17-РЗ "Об управлении государственной собственностью Республики Алтай" Правительство Республики Алтай: 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о создании, реорганизации, изменении типа и ликвидации государственных учреждений Республики Алтай;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учредителем в отношении бюджетных учреждений Республики Алтай, созданных на базе находящегося в собственности Республики Алтай имущества (далее - бюджетное учреждение), определяет предмет, цели и основные виды деятельности бюджетного учреждения.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отмечаем, что согласно практике субъектов Российской Федерации предельная численность работников организаций, подведомственных органам исполнительной власти, утверждается решением Правительства соответствующего уровня, а именно: распоряжением Правительства Российской Федерации от 10 ноября 2014 года № 2245-р «О реорганизации ФГУП «Государственный Республиканский Центр экспертизы и сертификации в области охраны и реставрации памятников истории и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постановлением Правительства Московской области от 30 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 года № 1187/52 «Об установлении штатной численности, внесении изменений в Положение об условиях оплаты труда работников Государственного бюджетного учреждения Московской области «Центр содействия развитию земельно-имущественного комплекса Московской области» и предельную штатную численность работников государственных учреждений Московской области», распоряжением Правительства Красноярского края от 15 ноября 2010 года № 940-р «Об установлении предельной штатной численности работников для краевых государственных бюджетных учреждений»,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которым: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предельная штатная численность работников учреждения в количестве 51 единицы в пределах штатной численности Минкультуры России и государственных учреждений, подведомственных Минкультуры России;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штатная численность Государственного бюджетного учреждения Московской области «Центр содействия развитию земельно-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комплекса Московской области» в количестве 83 единиц с 1 января 2015 года;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предельная штатная численность краевых государственных бюджетных учреждений.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практике в Республике Алтай предельная численность работников органов исполнительной власти Республики Алтай и подведомственных им государственных учреждений Республики Алтай, устанавливается Правительством Республики Алтай, а именно: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Положением о Комитете по молодежной политике, физической культуре и спорту Республики Алтай, утвержденным постановлением Правительства Республики Алтай от 20 июля 2006 года № 178,  Положением о Министерстве сельского хозяйства Республики Алтай, утвержденном постановлением Правительства Республики Алтай от 21 декабря 2006 года № 299, установлено, что Комитет (министерство) утверждает структуру и штатное расписание комитета (министерства) и подведомственных ему государственных учреждений Республики Алтай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численности работников, установленной Правительством Республики Алтай.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4.4.4 Положения о Министерстве сельского хозяйства Республики Алтай, утвержденном постановлением Правительства Республики Алтай от 21 декабря 2006 года № 299, министр утверждает штатное расписание Министерства в пределах численности, установленной Правительством Республики Алтай.</w:t>
      </w:r>
    </w:p>
    <w:p w:rsidR="00315393" w:rsidRDefault="00315393" w:rsidP="0031539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Правительством Республики Алтай  возможно принятие решения по установлению рекомендуемой предельной численности работников организаций, подведомственных Министерству.</w:t>
      </w:r>
    </w:p>
    <w:p w:rsidR="00315393" w:rsidRDefault="00315393" w:rsidP="00315393">
      <w:pPr>
        <w:widowControl/>
        <w:autoSpaceDE/>
        <w:adjustRightInd/>
        <w:spacing w:line="322" w:lineRule="exact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Целью и необходимостью в принятии данного проекта постановления является исполнение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3 августа 1995 года № 123-ФЗ «О племенном животноводстве»,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Российской Федерации от 17 ноября 2011 года № 431 «Об утверждении Правил в области племенного животноводства «Виды организаций, осуществляющих деятельность в области племенного животноводства», и о признании утратившими силу приказов Минсельхоза России»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предусматривающих наличие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государственной племенной службы</w:t>
      </w:r>
      <w:r w:rsidR="00EC14DA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исполнение поручения Главы Республики Алтай, председателя Правительства Республики Алтай от 4 августа 2017 года № ПГ-458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15393" w:rsidRDefault="00315393" w:rsidP="00315393">
      <w:pPr>
        <w:widowControl/>
        <w:shd w:val="clear" w:color="auto" w:fill="FFFFFF"/>
        <w:autoSpaceDE/>
        <w:adjustRightInd/>
        <w:spacing w:line="312" w:lineRule="exact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315393" w:rsidRDefault="00315393" w:rsidP="0031539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Принятие проекта постановления Правительства Республики Алтай «О внесении изменений в постановление Правительства Республики Алтай от 1 марта 2016 года № 48 и переименовании бюджетного учреждения Республики Алтай «Специализированный центр содействия развитию агропромышленного комплекса Республики Алтай» в бюджетное учреждение Республики Алтай «Горно-Алтайский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-информационный центр по животноводству» потребует внесение изменений в Реестр подведомственной принадлежности государственных учреждений Республики Алтай за органами государственной власти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Алтай, утвержденный постановлением Правительства Республики Алтай от 25 сентября 2015 № 317, а также принятие локальных правовых актов Министерства сельского хозяйства Республики Алтай.</w:t>
      </w:r>
    </w:p>
    <w:p w:rsidR="00315393" w:rsidRDefault="00315393" w:rsidP="00315393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Реализация проекта постановления потребует дополнительных финансовых средств республиканского бюджета Республики Алтай.</w:t>
      </w: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Заместитель Председателя </w:t>
      </w: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Правительства Республики Алтай, </w:t>
      </w: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министр сельского хозяйства </w:t>
      </w: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Республики Алтай                                        </w:t>
      </w:r>
      <w:r w:rsidR="001B1D9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А.П.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Манзыров</w:t>
      </w:r>
      <w:proofErr w:type="spellEnd"/>
    </w:p>
    <w:p w:rsidR="00315393" w:rsidRDefault="00315393" w:rsidP="00315393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4DA" w:rsidRDefault="00EC14DA" w:rsidP="00EC14D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393" w:rsidRDefault="00315393" w:rsidP="0031539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15393" w:rsidRDefault="00315393" w:rsidP="00315393">
      <w:pPr>
        <w:keepNext/>
        <w:keepLines/>
        <w:widowControl/>
        <w:autoSpaceDE/>
        <w:adjustRightInd/>
        <w:spacing w:after="244" w:line="317" w:lineRule="exact"/>
        <w:ind w:right="355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нормативных правовых актов Республики Алтай, подлежащих признанию утратившими силу, приостановлению, изменению или  принятию в связи с принятием проекта постановления Правительства Республики Алтай  «О внесении изменений в постановление Правительства Республики Алтай от 1 марта 2016 года № 48 и переименовании бюджетного учреждения Республики Алтай «Специализированный центр содействия развитию агропромышленного комплекса Республики Алтай» в бюджетное учреждение Республики Алтай «Горно-Алтайский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селекционно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-информационный центр по животноводству»</w:t>
      </w:r>
      <w:proofErr w:type="gramEnd"/>
    </w:p>
    <w:p w:rsidR="00315393" w:rsidRDefault="00315393" w:rsidP="003153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Принятие проекта постановления Правительства Республики Алтай «О внесении изменений в постановление Правительства Республики Алтай от 1 марта 2016 года № 48 и переименовании бюджетного учреждения Республики Алтай «Специализированный центр содействия развитию агропромышленного комплекса Республики Алтай» в бюджетное учреждение Республики Алтай «Горно-Алтайский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-информационный центр по животноводству» потребует внесение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подведомственной принадлежности государственных учреждений Республики Алтай за органами государственной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Алтай, утвержденный постановлением Правительства Республики Алтай от 25 сентября 2015 № 317,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 локальных правовых актов Министерства сельского хозяйства Республики Алтай.</w:t>
      </w:r>
    </w:p>
    <w:p w:rsidR="00315393" w:rsidRDefault="00315393" w:rsidP="00315393">
      <w:pPr>
        <w:widowControl/>
        <w:autoSpaceDE/>
        <w:adjustRightInd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ФИНАНСОВО-ЭКОНОМИЧЕСКОЕ ОБОСНОВАНИЕ</w:t>
      </w:r>
    </w:p>
    <w:p w:rsidR="00315393" w:rsidRDefault="00315393" w:rsidP="00315393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</w:t>
      </w:r>
    </w:p>
    <w:p w:rsidR="00315393" w:rsidRDefault="00315393" w:rsidP="003153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 марта 2016 года № 48 и переименовании бюджетного учреждения Республики Алтай «Специализированный центр содействия развитию агропромышленного комплекса Республики Алтай» в бюджетное учреждение Республики Алтай «Горно-Алтайский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-информационный центр по животноводству»</w:t>
      </w:r>
    </w:p>
    <w:p w:rsidR="00315393" w:rsidRDefault="00315393" w:rsidP="00315393">
      <w:pPr>
        <w:widowControl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Принятие проекта постановления Правительства Республики Алтай «О внесении изменений в постановление Правительства Республики Алтай от 1 марта 2016 года № 48 и переименовании бюджетного учреждения Республики Алтай «Специализированный центр содействия развитию агропромышленного комплекса Республики Алтай» в бюджетное учреждение Республики Алтай «Горно-Алтайский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-информационный центр по животноводству»  повлечет дополнительные расходы, осуществляемых за счет средств республиканского бюджета Республики Алтай.</w:t>
      </w:r>
      <w:proofErr w:type="gramEnd"/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2017 год предполагаемы расходы, увеличатся на 1 441,0 тыс. руб. за счет увеличения штатной численности учреждения на 20 ед. (зоотехники, ветеринарные врачи). </w:t>
      </w: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Общие расходы на содержание данного учреждения 2018 год составят 29,0 млн. руб., это расходы на фонд оплаты труда и отчисления, коммунальные платежи и др.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расходы на содержание здания по ул. Заводской 3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орно-Алтайске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 расходов, осуществляемых за счет средств республиканского бюджета Республики Алтай, позволит увеличить объем реализованной мясной продукции, шерсти и пуха на 20 % в течение первых трех лет, после начала работы учреждения, и последующие года на 10 % прирост объемов реализуемой продукции. Согласно, статистических данных в 2015 году объем реализованной продукция сельского хозяйства составила 10,6 млрд. руб., на основании предполагаемых расчетов в течение первых трех лет данный показатель увеличится до 12,7 млрд. рублей, и последующие пять лет до 20,0 млрд. руб.</w:t>
      </w: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15393" w:rsidRDefault="00315393" w:rsidP="00315393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15393" w:rsidRDefault="00315393" w:rsidP="00315393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15393" w:rsidRDefault="00315393" w:rsidP="00315393">
      <w:pPr>
        <w:pStyle w:val="a5"/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315393" w:rsidRDefault="00315393" w:rsidP="00315393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315393" w:rsidRDefault="00315393" w:rsidP="00315393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15393" w:rsidRDefault="00315393" w:rsidP="00315393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2014 г. в нарушение Правил в области племенного животноводства, утвержденных приказом МСХ РФ № 431 от 17.11.2011 г., была ликвидирована республиканская государственная племенная служба. Время и практика показали ошибочность принятого решения. За три неполных года без соответствующей </w:t>
      </w:r>
      <w:proofErr w:type="spellStart"/>
      <w:r>
        <w:rPr>
          <w:rFonts w:ascii="Times New Roman" w:hAnsi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-племенной работы и надлежащего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ней из 56 племенных хозяйств потеряли статус племенных 17 хозяйств, что составляет 31,5%. Удельный вес племенных животных к общему поголовью республики снизился с 10% до 7,3%, то есть снижение составило 27%. </w:t>
      </w:r>
    </w:p>
    <w:p w:rsidR="00315393" w:rsidRDefault="00315393" w:rsidP="00315393">
      <w:pPr>
        <w:pStyle w:val="a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И, как следствие, идет полная деградация сельскохозяйственных животных во всех товарных хозяйствах республики.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Мясная продуктивность падает, удои молока снижаются, настриг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шерсти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начес пуха уменьшаются.</w:t>
      </w:r>
    </w:p>
    <w:p w:rsidR="00315393" w:rsidRDefault="00315393" w:rsidP="00315393">
      <w:pPr>
        <w:pStyle w:val="a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Контролировать племенные качества животных и выдавать племенные свидетельства некому. </w:t>
      </w:r>
    </w:p>
    <w:p w:rsidR="00315393" w:rsidRDefault="00315393" w:rsidP="00315393">
      <w:pPr>
        <w:pStyle w:val="a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Внедрением и ведением компьютерной программы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Селекс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по каждой отрасли животноводства в формате «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line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тоже должна заниматься государственная племенная служба. Поскольку ее нет, и эта работа стоит.</w:t>
      </w:r>
    </w:p>
    <w:p w:rsidR="00315393" w:rsidRDefault="00315393" w:rsidP="00315393">
      <w:pPr>
        <w:pStyle w:val="a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Искусственное осеменение отсутствует.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где-то пытаются искусственно осеменять, то делают это примитивными устаревшими методами, как, например, семенем, замороженным в гранулах, причем вручную, которая имеет оплодотворяющую способность в 2 раза ниже, чем у семени, замороженной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пайетах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компьютеризированных автоматических линиях.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сексированном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семени, когда животных можно осеменять семенем только нужного пола (бычок или телочка), мы даже не знаем. Мы недавно побывали на совещании в Башкирии, в Омской области. Там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вовсю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работают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сексированным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семенем и получают то, что нужно.</w:t>
      </w:r>
    </w:p>
    <w:p w:rsidR="00315393" w:rsidRDefault="00315393" w:rsidP="0031539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Одним из мощнейших инструментов развития животноводства на современном этапе становится трансплантация эмбрионов и клонирование эмбриональных клеток, а у нас почему-то это считали утопией и не хотели даже слушать. </w:t>
      </w:r>
    </w:p>
    <w:p w:rsidR="00315393" w:rsidRDefault="00315393" w:rsidP="00315393">
      <w:pPr>
        <w:pStyle w:val="a3"/>
        <w:spacing w:after="0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видение перспектив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-племенной работы, в частности, и  агропромышленного комплекса, в целом, коренным образом отличается от существующей на сегодняшний день концепции ведения сельскохозяйственного производства. На наш взгляд, старыми, исчерпавшими себя методами и приемами проблему не решить. Мы должны поддерживать и развивать новейшие, прорывные технологии и технические решения, которые могут в кратчайшие сроки с минимальными затратами вдвое, а то и более, увеличить производство сельскохозяйственных продуктов с минимальной себестоимостью. </w:t>
      </w:r>
    </w:p>
    <w:p w:rsidR="00315393" w:rsidRDefault="00315393" w:rsidP="00315393">
      <w:pPr>
        <w:pStyle w:val="a3"/>
        <w:spacing w:after="0"/>
        <w:ind w:left="0"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 этой задачей и такими целями, но уже на более высоком технологическом уровне, будет развивать свою деятельность восстанавливаемое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бюджетное учреждение Республики Алтай «Горно-Алтайский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селекционно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-информационный центр по животноводству». </w:t>
      </w:r>
    </w:p>
    <w:p w:rsidR="00315393" w:rsidRDefault="00315393" w:rsidP="00315393">
      <w:pPr>
        <w:pStyle w:val="a3"/>
        <w:spacing w:after="0"/>
        <w:ind w:left="0"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этой проблеме с глубоким пониманием относится Глава республики и во всем нас поддерживает. </w:t>
      </w:r>
    </w:p>
    <w:p w:rsidR="00315393" w:rsidRDefault="00315393" w:rsidP="0031539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по решению Министерства сельского хозяйства Российской Федерации, эти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селекционно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-информационные центры должны стать основой для строящейся современной системы племенного дела в Российской Федерации.</w:t>
      </w:r>
    </w:p>
    <w:p w:rsidR="00315393" w:rsidRDefault="00315393" w:rsidP="0031539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Кроме того, Министерство сельского хозяйства России нас постоянно предупреждает о том, что мы можем лишиться государственной поддержки по части племенного животноводства. Это 45,0-50,0 млн. руб. ежегодно. </w:t>
      </w:r>
    </w:p>
    <w:p w:rsidR="00315393" w:rsidRDefault="00315393" w:rsidP="00315393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Структура и штатное расписание восстанавливаемого республиканского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селекционно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-информационного центра, которые мы представили в Правительство республики, отвечает всем требованиям Министерства сельского хозяйства России и является полноценной работоспособной организацией.</w:t>
      </w:r>
    </w:p>
    <w:p w:rsidR="00315393" w:rsidRDefault="00315393" w:rsidP="0031539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фонд оплаты труда </w:t>
      </w:r>
      <w:proofErr w:type="gramStart"/>
      <w:r>
        <w:rPr>
          <w:rFonts w:ascii="Times New Roman" w:hAnsi="Times New Roman"/>
          <w:sz w:val="28"/>
          <w:szCs w:val="28"/>
        </w:rPr>
        <w:t>БУ РА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Спецагроцентр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» составляет </w:t>
      </w:r>
      <w:r>
        <w:rPr>
          <w:rFonts w:ascii="Times New Roman" w:hAnsi="Times New Roman"/>
          <w:b/>
          <w:sz w:val="28"/>
          <w:szCs w:val="28"/>
        </w:rPr>
        <w:t>7 738,5 тыс. руб.</w:t>
      </w:r>
      <w:r>
        <w:rPr>
          <w:rFonts w:ascii="Times New Roman" w:hAnsi="Times New Roman"/>
          <w:sz w:val="28"/>
          <w:szCs w:val="28"/>
        </w:rPr>
        <w:t xml:space="preserve">  После переименования с вводом дополнительных штатных единиц годовой ФОТ в новом учреждении составит </w:t>
      </w:r>
      <w:r>
        <w:rPr>
          <w:rFonts w:ascii="Times New Roman" w:hAnsi="Times New Roman"/>
          <w:b/>
          <w:sz w:val="28"/>
          <w:szCs w:val="28"/>
        </w:rPr>
        <w:t xml:space="preserve">13 552,5 тыс. руб. </w:t>
      </w:r>
      <w:r>
        <w:rPr>
          <w:rFonts w:ascii="Times New Roman" w:hAnsi="Times New Roman"/>
          <w:sz w:val="28"/>
          <w:szCs w:val="28"/>
        </w:rPr>
        <w:t>Увеличение ФОТ – на</w:t>
      </w:r>
      <w:r>
        <w:rPr>
          <w:rFonts w:ascii="Times New Roman" w:hAnsi="Times New Roman"/>
          <w:b/>
          <w:sz w:val="28"/>
          <w:szCs w:val="28"/>
        </w:rPr>
        <w:t xml:space="preserve"> 5 814,0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393" w:rsidRDefault="00315393" w:rsidP="0031539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мизерные затраты по сравнению с тем, что республика теряет в связи с отсутствием государственной племенной службы и с тем эффектом, которого принесет эта служба в результате внедрения всех вышеперечисленных проектов. </w:t>
      </w:r>
    </w:p>
    <w:p w:rsidR="00315393" w:rsidRDefault="00315393" w:rsidP="0031539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реальная задача!</w:t>
      </w:r>
    </w:p>
    <w:p w:rsidR="00315393" w:rsidRDefault="00315393" w:rsidP="00315393">
      <w:pPr>
        <w:rPr>
          <w:rFonts w:ascii="Times New Roman" w:hAnsi="Times New Roman" w:cs="Times New Roman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5393" w:rsidRDefault="00315393" w:rsidP="00315393">
      <w:pPr>
        <w:widowControl/>
        <w:autoSpaceDE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15393" w:rsidRDefault="00315393" w:rsidP="00315393">
      <w:pPr>
        <w:ind w:firstLine="0"/>
        <w:rPr>
          <w:rFonts w:ascii="Times New Roman" w:hAnsi="Times New Roman"/>
          <w:sz w:val="28"/>
          <w:szCs w:val="28"/>
        </w:rPr>
      </w:pPr>
    </w:p>
    <w:p w:rsidR="00FA5580" w:rsidRDefault="00FA5580"/>
    <w:sectPr w:rsidR="00FA5580" w:rsidSect="003153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97"/>
    <w:rsid w:val="001B1D93"/>
    <w:rsid w:val="00315393"/>
    <w:rsid w:val="003E2FD7"/>
    <w:rsid w:val="009D7597"/>
    <w:rsid w:val="00EC14DA"/>
    <w:rsid w:val="00F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53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5393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539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315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153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1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D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153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5393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539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315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153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1D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D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CE80E82E67652197CEC0BC84B57B53C2FB87CF986467AC670AD035B0A0C17A73EDA96DF61C6D2B8393AEI7a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1A74A1201D5B52CC53063EE587544097915892C8A3D01E2EECF726D213128BC322444A5AA2246Z5Q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09C1-E05D-457B-AD62-B5EDC19D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2017-11-24T02:27:00Z</cp:lastPrinted>
  <dcterms:created xsi:type="dcterms:W3CDTF">2017-11-24T02:06:00Z</dcterms:created>
  <dcterms:modified xsi:type="dcterms:W3CDTF">2017-11-24T02:27:00Z</dcterms:modified>
</cp:coreProperties>
</file>