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48" w:rsidRPr="00F173AF" w:rsidRDefault="004C6448" w:rsidP="004C644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F173AF">
        <w:rPr>
          <w:rFonts w:ascii="Times New Roman" w:hAnsi="Times New Roman"/>
          <w:sz w:val="24"/>
          <w:szCs w:val="24"/>
        </w:rPr>
        <w:t>Проект</w:t>
      </w:r>
    </w:p>
    <w:p w:rsidR="004C6448" w:rsidRPr="00F173AF" w:rsidRDefault="004C6448" w:rsidP="004C6448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173AF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4C6448" w:rsidRPr="00F173AF" w:rsidRDefault="004C6448" w:rsidP="004C6448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448" w:rsidRPr="00F173AF" w:rsidRDefault="004C6448" w:rsidP="004C64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73AF">
        <w:rPr>
          <w:rFonts w:ascii="Times New Roman" w:hAnsi="Times New Roman"/>
          <w:b/>
          <w:sz w:val="28"/>
          <w:szCs w:val="28"/>
        </w:rPr>
        <w:t>ПОСТАНОВЛЕНИЕ</w:t>
      </w:r>
    </w:p>
    <w:p w:rsidR="004C6448" w:rsidRPr="004B0526" w:rsidRDefault="004C6448" w:rsidP="004C644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4C6448" w:rsidRPr="004B0526" w:rsidRDefault="004C6448" w:rsidP="004C644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B0526">
        <w:rPr>
          <w:rFonts w:ascii="Times New Roman" w:hAnsi="Times New Roman"/>
          <w:sz w:val="28"/>
          <w:szCs w:val="28"/>
        </w:rPr>
        <w:t>от «___» ________ 2022 г. № ____</w:t>
      </w:r>
    </w:p>
    <w:p w:rsidR="004C6448" w:rsidRPr="004B0526" w:rsidRDefault="004C6448" w:rsidP="004C644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4C6448" w:rsidRPr="004B0526" w:rsidRDefault="004C6448" w:rsidP="004C644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4B0526">
        <w:rPr>
          <w:rFonts w:ascii="Times New Roman" w:hAnsi="Times New Roman"/>
          <w:sz w:val="28"/>
          <w:szCs w:val="28"/>
        </w:rPr>
        <w:t>г. Горно-Алтайск</w:t>
      </w:r>
    </w:p>
    <w:p w:rsidR="004C6448" w:rsidRPr="004B0526" w:rsidRDefault="004C6448" w:rsidP="004C6448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4C6448" w:rsidRPr="00F173AF" w:rsidRDefault="004C6448" w:rsidP="004C6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73AF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 Республики Алтай от 31 августа 2011 г. № 242</w:t>
      </w:r>
    </w:p>
    <w:p w:rsidR="004C6448" w:rsidRPr="00F173AF" w:rsidRDefault="004C6448" w:rsidP="004C6448">
      <w:pPr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F173AF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r w:rsidRPr="00F173AF">
        <w:rPr>
          <w:rFonts w:ascii="Times New Roman" w:hAnsi="Times New Roman"/>
          <w:b/>
          <w:spacing w:val="60"/>
          <w:sz w:val="28"/>
          <w:szCs w:val="28"/>
        </w:rPr>
        <w:t>постановляет: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hAnsi="Times New Roman"/>
          <w:sz w:val="28"/>
          <w:szCs w:val="28"/>
        </w:rPr>
        <w:tab/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>Внести в постановление Правительства Республики Алтай</w:t>
      </w:r>
      <w:r w:rsidRPr="00F173AF">
        <w:rPr>
          <w:rFonts w:ascii="Times New Roman" w:eastAsiaTheme="minorHAnsi" w:hAnsi="Times New Roman"/>
          <w:sz w:val="28"/>
          <w:szCs w:val="28"/>
        </w:rPr>
        <w:br/>
        <w:t>от 31 августа 2011 г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№ 242 «О мерах по реализации Закона Республики Алтай от 8 июля 2011 года № 37-РЗ «О некоторых вопросах регулирования деятельности по перевозке пассажиров и багажа легковым такси на территории Республики Алтай» (Сборник законодательства Республики Алтай, 2011,</w:t>
      </w:r>
      <w:r w:rsidRPr="00F173AF">
        <w:rPr>
          <w:rFonts w:ascii="Times New Roman" w:eastAsiaTheme="minorHAnsi" w:hAnsi="Times New Roman"/>
          <w:sz w:val="28"/>
          <w:szCs w:val="28"/>
        </w:rPr>
        <w:br/>
        <w:t>№ 80(86); 2012, № 92(98);</w:t>
      </w:r>
      <w:proofErr w:type="gramEnd"/>
      <w:r w:rsidRPr="00F173AF">
        <w:rPr>
          <w:rFonts w:ascii="Times New Roman" w:eastAsiaTheme="minorHAnsi" w:hAnsi="Times New Roman"/>
          <w:sz w:val="28"/>
          <w:szCs w:val="28"/>
        </w:rPr>
        <w:t xml:space="preserve"> 2014, № 119(125)</w:t>
      </w:r>
      <w:r>
        <w:rPr>
          <w:rFonts w:ascii="Times New Roman" w:eastAsiaTheme="minorHAnsi" w:hAnsi="Times New Roman"/>
          <w:sz w:val="28"/>
          <w:szCs w:val="28"/>
        </w:rPr>
        <w:t>; 2017, № 141(147)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следующие изменения:</w:t>
      </w:r>
    </w:p>
    <w:p w:rsidR="004C6448" w:rsidRDefault="004C6448" w:rsidP="004C644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4 указанного Постановления признать утратившим силу;</w:t>
      </w:r>
    </w:p>
    <w:p w:rsidR="004C6448" w:rsidRPr="00F173AF" w:rsidRDefault="004C6448" w:rsidP="004C644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F173AF">
        <w:rPr>
          <w:rFonts w:ascii="Times New Roman" w:hAnsi="Times New Roman"/>
          <w:sz w:val="28"/>
          <w:szCs w:val="28"/>
        </w:rPr>
        <w:t xml:space="preserve"> Приложении № 1 к указанному Постановлению: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173AF">
        <w:rPr>
          <w:rFonts w:ascii="Times New Roman" w:hAnsi="Times New Roman"/>
          <w:sz w:val="28"/>
          <w:szCs w:val="28"/>
        </w:rPr>
        <w:t>а) в пункте 2 слова «</w:t>
      </w:r>
      <w:r w:rsidRPr="00F173AF">
        <w:rPr>
          <w:rFonts w:ascii="Times New Roman" w:eastAsiaTheme="minorHAnsi" w:hAnsi="Times New Roman"/>
          <w:sz w:val="28"/>
          <w:szCs w:val="28"/>
        </w:rPr>
        <w:t>региональной информационной системы «Портал государственных и муниципальных услуг Республики Алтай» заменить словами «</w:t>
      </w:r>
      <w:r w:rsidRPr="00F173AF">
        <w:rPr>
          <w:rFonts w:ascii="Times New Roman" w:hAnsi="Times New Roman"/>
          <w:sz w:val="28"/>
          <w:szCs w:val="28"/>
        </w:rPr>
        <w:t>федеральной государственной информационной систем «Единый портал государственных и муниципальных услуг (функций)»;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173AF">
        <w:rPr>
          <w:rFonts w:ascii="Times New Roman" w:hAnsi="Times New Roman"/>
          <w:sz w:val="28"/>
          <w:szCs w:val="28"/>
        </w:rPr>
        <w:t>б) пункт 5 изложить в следующей редакции: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 xml:space="preserve">«5. Вместе с заявлением заявитель представляет в форме электронного документа с использованием </w:t>
      </w:r>
      <w:r w:rsidRPr="00F173AF">
        <w:rPr>
          <w:rFonts w:ascii="Times New Roman" w:hAnsi="Times New Roman"/>
          <w:sz w:val="28"/>
          <w:szCs w:val="28"/>
        </w:rPr>
        <w:t>федеральной государственной ин</w:t>
      </w:r>
      <w:r>
        <w:rPr>
          <w:rFonts w:ascii="Times New Roman" w:hAnsi="Times New Roman"/>
          <w:sz w:val="28"/>
          <w:szCs w:val="28"/>
        </w:rPr>
        <w:t>формационной системы</w:t>
      </w:r>
      <w:r w:rsidRPr="00F173A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или документа на бумажном носителе в Уполномоченный орган следующие документы: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а) копию документа, удостоверяющего личность заявителя (для заявителей индивидуальных предпринимателей)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б) копию документа, удостоверяющего личность представителя заявителя (представляется, в случае если заявление подается представител</w:t>
      </w:r>
      <w:r>
        <w:rPr>
          <w:rFonts w:ascii="Times New Roman" w:eastAsiaTheme="minorHAnsi" w:hAnsi="Times New Roman"/>
          <w:sz w:val="28"/>
          <w:szCs w:val="28"/>
        </w:rPr>
        <w:t>ем заявителя</w:t>
      </w:r>
      <w:r w:rsidRPr="00F173AF">
        <w:rPr>
          <w:rFonts w:ascii="Times New Roman" w:eastAsiaTheme="minorHAnsi" w:hAnsi="Times New Roman"/>
          <w:sz w:val="28"/>
          <w:szCs w:val="28"/>
        </w:rPr>
        <w:t>);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lastRenderedPageBreak/>
        <w:t>в) доверенность,</w:t>
      </w:r>
      <w:r>
        <w:rPr>
          <w:rFonts w:ascii="Times New Roman" w:eastAsiaTheme="minorHAnsi" w:hAnsi="Times New Roman"/>
          <w:sz w:val="28"/>
          <w:szCs w:val="28"/>
        </w:rPr>
        <w:t xml:space="preserve"> выданную в соответствии с федеральным законодательством,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уполномочивающая представителя </w:t>
      </w:r>
      <w:r>
        <w:rPr>
          <w:rFonts w:ascii="Times New Roman" w:eastAsiaTheme="minorHAnsi" w:hAnsi="Times New Roman"/>
          <w:sz w:val="28"/>
          <w:szCs w:val="28"/>
        </w:rPr>
        <w:t xml:space="preserve">заявителя </w:t>
      </w:r>
      <w:r w:rsidRPr="00F173AF">
        <w:rPr>
          <w:rFonts w:ascii="Times New Roman" w:eastAsiaTheme="minorHAnsi" w:hAnsi="Times New Roman"/>
          <w:sz w:val="28"/>
          <w:szCs w:val="28"/>
        </w:rPr>
        <w:t>совершать действия необходимые для получения разрешения;</w:t>
      </w:r>
      <w:proofErr w:type="gramEnd"/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Pr="00F173AF">
        <w:rPr>
          <w:rFonts w:ascii="Times New Roman" w:eastAsiaTheme="minorHAnsi" w:hAnsi="Times New Roman"/>
          <w:sz w:val="28"/>
          <w:szCs w:val="28"/>
        </w:rPr>
        <w:t>) свидетельств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о регистрации транспортных средств, которые предполагается использовать для оказания услуг по перевозке пассажиров</w:t>
      </w:r>
      <w:r w:rsidRPr="00F173AF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и багажа легковым такси</w:t>
      </w:r>
      <w:r w:rsidRPr="00F173AF">
        <w:rPr>
          <w:rFonts w:ascii="Times New Roman" w:eastAsiaTheme="minorHAnsi" w:hAnsi="Times New Roman"/>
          <w:sz w:val="28"/>
          <w:szCs w:val="28"/>
        </w:rPr>
        <w:t>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д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) договор лизинга или договор аренды транспортного средства, которое предполагается использовать для оказания услуг по перевозке пассажиров и багажа легковым такси (в случае, если транспортное средство предоставлено на основании договора лизинга или договора аренды), </w:t>
      </w:r>
      <w:r>
        <w:rPr>
          <w:rFonts w:ascii="Times New Roman" w:eastAsiaTheme="minorHAnsi" w:hAnsi="Times New Roman"/>
          <w:sz w:val="28"/>
          <w:szCs w:val="28"/>
        </w:rPr>
        <w:t xml:space="preserve">либо </w:t>
      </w:r>
      <w:r w:rsidRPr="00F173AF">
        <w:rPr>
          <w:rFonts w:ascii="Times New Roman" w:eastAsiaTheme="minorHAnsi" w:hAnsi="Times New Roman"/>
          <w:sz w:val="28"/>
          <w:szCs w:val="28"/>
        </w:rPr>
        <w:t>доверенност</w:t>
      </w:r>
      <w:r>
        <w:rPr>
          <w:rFonts w:ascii="Times New Roman" w:eastAsiaTheme="minorHAnsi" w:hAnsi="Times New Roman"/>
          <w:sz w:val="28"/>
          <w:szCs w:val="28"/>
        </w:rPr>
        <w:t>ь,</w:t>
      </w:r>
      <w:r w:rsidRPr="00FB297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выданную в соответствии с федеральным законодательством,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</w:t>
      </w:r>
      <w:r w:rsidRPr="00F173AF">
        <w:rPr>
          <w:rFonts w:ascii="Times New Roman" w:eastAsiaTheme="minorHAnsi" w:hAnsi="Times New Roman"/>
          <w:sz w:val="28"/>
          <w:szCs w:val="28"/>
        </w:rPr>
        <w:br/>
        <w:t>на право распоряжения транспортным средством, которое предполагается использовать индивидуальным предпринимателем для оказания услуг</w:t>
      </w:r>
      <w:r w:rsidRPr="00F173AF">
        <w:rPr>
          <w:rFonts w:ascii="Times New Roman" w:eastAsiaTheme="minorHAnsi" w:hAnsi="Times New Roman"/>
          <w:sz w:val="28"/>
          <w:szCs w:val="28"/>
        </w:rPr>
        <w:br/>
        <w:t>по перевозке пассажиров и багажа</w:t>
      </w:r>
      <w:proofErr w:type="gramEnd"/>
      <w:r w:rsidRPr="00F173AF">
        <w:rPr>
          <w:rFonts w:ascii="Times New Roman" w:eastAsiaTheme="minorHAnsi" w:hAnsi="Times New Roman"/>
          <w:sz w:val="28"/>
          <w:szCs w:val="28"/>
        </w:rPr>
        <w:t xml:space="preserve"> легковым такси (в случае, если транспортное средство предоставлено на основании доверенности на право распоряжения транспортным средством);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173AF">
        <w:rPr>
          <w:rFonts w:ascii="Times New Roman" w:hAnsi="Times New Roman"/>
          <w:sz w:val="28"/>
          <w:szCs w:val="28"/>
        </w:rPr>
        <w:t>) согласие на обработку персональных данных заявителя (представителя заявителя)</w:t>
      </w:r>
      <w:r>
        <w:rPr>
          <w:rFonts w:ascii="Times New Roman" w:hAnsi="Times New Roman"/>
          <w:sz w:val="28"/>
          <w:szCs w:val="28"/>
        </w:rPr>
        <w:t>, оформленное в соответствии с федеральным законодательством</w:t>
      </w:r>
      <w:r w:rsidRPr="00F173AF">
        <w:rPr>
          <w:rFonts w:ascii="Times New Roman" w:eastAsiaTheme="minorHAnsi" w:hAnsi="Times New Roman"/>
          <w:sz w:val="28"/>
          <w:szCs w:val="28"/>
        </w:rPr>
        <w:t>»;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в пункте 6 слово «Соискатель разрешения» заменить словом «Заявитель»;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0A8">
        <w:rPr>
          <w:rFonts w:ascii="Times New Roman" w:eastAsiaTheme="minorHAnsi" w:hAnsi="Times New Roman"/>
          <w:sz w:val="28"/>
          <w:szCs w:val="28"/>
        </w:rPr>
        <w:t>пункт 9 «в срок, не превышающий 10 дней со дня поступления заявления о выдаче разрешения и прилагаемых к нему документов»;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10 дополнить словами «в срок, не превышающий 20 дней со дня поступления заявления о выдаче разрешения и прилагаемых к нему документов»;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в абзаце втором пункта 11 слова «соискателю заявления» заменить словом «заявителю»;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13 изложить в следующей редакции: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«13. Основанием для отказа в выдаче разрешения является: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SansNarrowRegular" w:hAnsi="PTSansNarrowRegular"/>
          <w:color w:val="000000"/>
          <w:sz w:val="27"/>
          <w:szCs w:val="27"/>
        </w:rPr>
      </w:pPr>
      <w:r>
        <w:rPr>
          <w:rFonts w:ascii="PTSansNarrowRegular" w:hAnsi="PTSansNarrowRegular"/>
          <w:color w:val="000000"/>
          <w:sz w:val="27"/>
          <w:szCs w:val="27"/>
        </w:rPr>
        <w:t>наличие противоречивых сведений в заявлении и приложенных</w:t>
      </w:r>
      <w:r>
        <w:rPr>
          <w:rFonts w:ascii="PTSansNarrowRegular" w:hAnsi="PTSansNarrowRegular"/>
          <w:color w:val="000000"/>
          <w:sz w:val="27"/>
          <w:szCs w:val="27"/>
        </w:rPr>
        <w:br/>
        <w:t>к нему документах;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PTSansNarrowRegular" w:hAnsi="PTSansNarrowRegular"/>
          <w:color w:val="000000"/>
          <w:sz w:val="27"/>
          <w:szCs w:val="27"/>
        </w:rPr>
        <w:t xml:space="preserve"> несоответствие документов, представляемых заявителем, по форме или содержанию требованиям законодательства Российской Федерации или </w:t>
      </w:r>
      <w:r>
        <w:rPr>
          <w:rFonts w:ascii="Times New Roman" w:eastAsiaTheme="minorHAnsi" w:hAnsi="Times New Roman"/>
          <w:sz w:val="28"/>
          <w:szCs w:val="28"/>
        </w:rPr>
        <w:t>отсутствие одного или нескольких документов указанных в пункте 5;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SansNarrowRegular" w:hAnsi="PTSansNarrowRegular"/>
          <w:color w:val="000000"/>
          <w:sz w:val="27"/>
          <w:szCs w:val="27"/>
        </w:rPr>
      </w:pPr>
      <w:r>
        <w:rPr>
          <w:rFonts w:ascii="PTSansNarrowRegular" w:hAnsi="PTSansNarrowRegular"/>
          <w:color w:val="000000"/>
          <w:sz w:val="27"/>
          <w:szCs w:val="27"/>
        </w:rPr>
        <w:t xml:space="preserve">заявление подано лицом, не имеющим полномочий представлять интересы заявителя; 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в пункте 15 слова «соискателю разрешения» заменить словом «заявителю»;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в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приложении № 2 к указанному Постановлению: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а) пункт 3 изложить в следующей редакции:</w:t>
      </w:r>
    </w:p>
    <w:p w:rsidR="004C6448" w:rsidRPr="00F173AF" w:rsidRDefault="004C6448" w:rsidP="004C644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«3. Для переоформления разрешения заявитель, получивший разрешение, предоставляет в Уполномоченный орган, выдавший разрешение:</w:t>
      </w:r>
    </w:p>
    <w:p w:rsidR="004C6448" w:rsidRPr="00F173AF" w:rsidRDefault="004C6448" w:rsidP="004C644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 xml:space="preserve">а) заявление о переоформлении разрешения в форме электронного документа с использованием </w:t>
      </w:r>
      <w:r w:rsidRPr="00F173AF">
        <w:rPr>
          <w:rFonts w:ascii="Times New Roman" w:hAnsi="Times New Roman"/>
          <w:sz w:val="28"/>
          <w:szCs w:val="28"/>
        </w:rPr>
        <w:t>федеральной государственной информационной систем</w:t>
      </w:r>
      <w:r>
        <w:rPr>
          <w:rFonts w:ascii="Times New Roman" w:hAnsi="Times New Roman"/>
          <w:sz w:val="28"/>
          <w:szCs w:val="28"/>
        </w:rPr>
        <w:t>ы</w:t>
      </w:r>
      <w:r w:rsidRPr="00F173A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или документа на бумажном носителе;</w:t>
      </w:r>
    </w:p>
    <w:p w:rsidR="004C6448" w:rsidRPr="00F173AF" w:rsidRDefault="004C6448" w:rsidP="004C644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lastRenderedPageBreak/>
        <w:t xml:space="preserve">б) </w:t>
      </w:r>
      <w:r>
        <w:rPr>
          <w:rFonts w:ascii="Times New Roman" w:eastAsiaTheme="minorHAnsi" w:hAnsi="Times New Roman"/>
          <w:sz w:val="28"/>
          <w:szCs w:val="28"/>
        </w:rPr>
        <w:t>разрешение</w:t>
      </w:r>
      <w:r w:rsidRPr="00F173AF">
        <w:rPr>
          <w:rFonts w:ascii="Times New Roman" w:eastAsiaTheme="minorHAnsi" w:hAnsi="Times New Roman"/>
          <w:sz w:val="28"/>
          <w:szCs w:val="28"/>
        </w:rPr>
        <w:t>;</w:t>
      </w:r>
    </w:p>
    <w:p w:rsidR="004C6448" w:rsidRDefault="004C6448" w:rsidP="004C644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г) документ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F173AF">
        <w:rPr>
          <w:rFonts w:ascii="Times New Roman" w:eastAsiaTheme="minorHAnsi" w:hAnsi="Times New Roman"/>
          <w:sz w:val="28"/>
          <w:szCs w:val="28"/>
        </w:rPr>
        <w:t>, подтверждающих возникновение случаев, предусмотренных частью 5 статьи 9 Федерального закона от 21 апреля 2011 г.</w:t>
      </w:r>
      <w:r w:rsidRPr="00F173AF">
        <w:rPr>
          <w:rFonts w:ascii="Times New Roman" w:eastAsiaTheme="minorHAnsi" w:hAnsi="Times New Roman"/>
          <w:sz w:val="28"/>
          <w:szCs w:val="28"/>
        </w:rPr>
        <w:br/>
        <w:t>№ 69-ФЗ «О внесении изменений в отдельные законодате</w:t>
      </w:r>
      <w:r>
        <w:rPr>
          <w:rFonts w:ascii="Times New Roman" w:eastAsiaTheme="minorHAnsi" w:hAnsi="Times New Roman"/>
          <w:sz w:val="28"/>
          <w:szCs w:val="28"/>
        </w:rPr>
        <w:t>льные акты Российской Федерации», заверенные заявителем в случае:</w:t>
      </w:r>
    </w:p>
    <w:p w:rsidR="004C6448" w:rsidRPr="00F14989" w:rsidRDefault="004C6448" w:rsidP="004C64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4989">
        <w:rPr>
          <w:rFonts w:ascii="Times New Roman" w:hAnsi="Times New Roman"/>
          <w:color w:val="000000"/>
          <w:sz w:val="28"/>
          <w:szCs w:val="28"/>
          <w:lang w:eastAsia="ru-RU"/>
        </w:rPr>
        <w:t>изменения государственного регистрационного знака транспортного средства, используемого в качестве легкового такси;</w:t>
      </w:r>
    </w:p>
    <w:p w:rsidR="004C6448" w:rsidRPr="00F14989" w:rsidRDefault="004C6448" w:rsidP="004C64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4989">
        <w:rPr>
          <w:rFonts w:ascii="Times New Roman" w:hAnsi="Times New Roman"/>
          <w:color w:val="000000"/>
          <w:sz w:val="28"/>
          <w:szCs w:val="28"/>
          <w:lang w:eastAsia="ru-RU"/>
        </w:rPr>
        <w:t>изменения наименования юридического лица, места его нахождения;</w:t>
      </w:r>
    </w:p>
    <w:p w:rsidR="004C6448" w:rsidRPr="00F14989" w:rsidRDefault="004C6448" w:rsidP="004C64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989">
        <w:rPr>
          <w:rFonts w:ascii="Times New Roman" w:hAnsi="Times New Roman"/>
          <w:sz w:val="28"/>
          <w:szCs w:val="28"/>
          <w:lang w:eastAsia="ru-RU"/>
        </w:rPr>
        <w:t>изменения фамилии, имени и отчества индивидуального предпринимателя, места его жительства, данных документа, удостоверяющего его личность;</w:t>
      </w:r>
    </w:p>
    <w:p w:rsidR="004C6448" w:rsidRPr="00F14989" w:rsidRDefault="004C6448" w:rsidP="004C64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реорганизации юридического лица</w:t>
      </w:r>
      <w:r w:rsidRPr="00F173AF">
        <w:rPr>
          <w:rFonts w:ascii="Times New Roman" w:eastAsiaTheme="minorHAnsi" w:hAnsi="Times New Roman"/>
          <w:sz w:val="28"/>
          <w:szCs w:val="28"/>
        </w:rPr>
        <w:t>»;</w:t>
      </w:r>
    </w:p>
    <w:p w:rsidR="004C6448" w:rsidRDefault="004C6448" w:rsidP="004C644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пункт 4 дополнить словами «(ранее - заявитель)»;  </w:t>
      </w:r>
    </w:p>
    <w:p w:rsidR="004C6448" w:rsidRPr="00F173AF" w:rsidRDefault="004C6448" w:rsidP="004C644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пункт 5 изложить в следующей редакции: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73AF">
        <w:rPr>
          <w:rFonts w:ascii="Times New Roman" w:eastAsiaTheme="minorHAnsi" w:hAnsi="Times New Roman"/>
          <w:sz w:val="28"/>
          <w:szCs w:val="28"/>
        </w:rPr>
        <w:t xml:space="preserve">«5. </w:t>
      </w:r>
      <w:r w:rsidRPr="00F173AF">
        <w:rPr>
          <w:rFonts w:ascii="Times New Roman" w:hAnsi="Times New Roman"/>
          <w:sz w:val="28"/>
          <w:szCs w:val="28"/>
          <w:shd w:val="clear" w:color="auto" w:fill="FFFFFF"/>
        </w:rPr>
        <w:t>Уполномоченный орган переоформляет разрешение в срок,</w:t>
      </w:r>
      <w:r w:rsidRPr="00F173AF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не превышающий 30 календарных дней со дня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представления </w:t>
      </w:r>
      <w:r w:rsidRPr="00F173AF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заявления </w:t>
      </w:r>
      <w:r w:rsidRPr="00F173AF">
        <w:rPr>
          <w:rFonts w:ascii="Times New Roman" w:hAnsi="Times New Roman"/>
          <w:sz w:val="28"/>
          <w:szCs w:val="28"/>
          <w:shd w:val="clear" w:color="auto" w:fill="FFFFFF"/>
        </w:rPr>
        <w:br/>
        <w:t>о переоформлении разрешения.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hAnsi="Times New Roman"/>
          <w:sz w:val="28"/>
          <w:szCs w:val="28"/>
          <w:shd w:val="clear" w:color="auto" w:fill="FFFFFF"/>
        </w:rPr>
        <w:t>Разрешение оформляется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Уполномоченным органом</w:t>
      </w:r>
      <w:r w:rsidRPr="00F173AF">
        <w:rPr>
          <w:rFonts w:ascii="Times New Roman" w:hAnsi="Times New Roman"/>
          <w:sz w:val="28"/>
          <w:szCs w:val="28"/>
          <w:shd w:val="clear" w:color="auto" w:fill="FFFFFF"/>
        </w:rPr>
        <w:t xml:space="preserve"> по форме, установленной приложением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№ 5 к настоящему Постановлению, </w:t>
      </w:r>
      <w:r w:rsidRPr="00F173AF">
        <w:rPr>
          <w:rFonts w:ascii="Times New Roman" w:eastAsiaTheme="minorHAnsi" w:hAnsi="Times New Roman"/>
          <w:sz w:val="28"/>
          <w:szCs w:val="28"/>
        </w:rPr>
        <w:t>в одном экземпляре, который вручается (направляется) заявителю. У Уполномоченного органа хранится копия разрешения</w:t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>.»;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End"/>
      <w:r>
        <w:rPr>
          <w:rFonts w:ascii="Times New Roman" w:eastAsiaTheme="minorHAnsi" w:hAnsi="Times New Roman"/>
          <w:sz w:val="28"/>
          <w:szCs w:val="28"/>
        </w:rPr>
        <w:t>дополнить пунктами 6 –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8 следующего содержания: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«6. Основанием для отказа в переоформлении разрешения является</w:t>
      </w:r>
      <w:r>
        <w:rPr>
          <w:rFonts w:ascii="Times New Roman" w:eastAsiaTheme="minorHAnsi" w:hAnsi="Times New Roman"/>
          <w:sz w:val="28"/>
          <w:szCs w:val="28"/>
        </w:rPr>
        <w:t xml:space="preserve">: </w:t>
      </w:r>
    </w:p>
    <w:p w:rsidR="004C6448" w:rsidRPr="008D2CD2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PTSansNarrowRegular" w:hAnsi="PTSansNarrowRegular"/>
          <w:color w:val="000000"/>
          <w:sz w:val="27"/>
          <w:szCs w:val="27"/>
        </w:rPr>
        <w:t xml:space="preserve">наличие противоречивых сведений </w:t>
      </w:r>
      <w:r w:rsidRPr="008D2CD2">
        <w:rPr>
          <w:rFonts w:ascii="Times New Roman" w:hAnsi="Times New Roman"/>
          <w:sz w:val="28"/>
          <w:szCs w:val="28"/>
          <w:shd w:val="clear" w:color="auto" w:fill="FFFFFF"/>
        </w:rPr>
        <w:t>содержащихся в заявлении о переоформлении разрешения и (или) прилагаемых к нему документах;</w:t>
      </w:r>
      <w:r w:rsidRPr="008D2CD2">
        <w:rPr>
          <w:rFonts w:ascii="Times New Roman" w:hAnsi="Times New Roman"/>
          <w:sz w:val="28"/>
          <w:szCs w:val="28"/>
        </w:rPr>
        <w:br/>
      </w:r>
      <w:r w:rsidRPr="008D2CD2">
        <w:rPr>
          <w:rFonts w:ascii="Times New Roman" w:hAnsi="Times New Roman"/>
          <w:sz w:val="28"/>
          <w:szCs w:val="28"/>
          <w:shd w:val="clear" w:color="auto" w:fill="FFFFFF"/>
        </w:rPr>
        <w:t xml:space="preserve">    отсутствие оснований для переоформления разрешения, установленных в части 5 статьи 9 Федерального закона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8D2CD2">
        <w:rPr>
          <w:rFonts w:ascii="Times New Roman" w:hAnsi="Times New Roman"/>
          <w:sz w:val="28"/>
          <w:szCs w:val="28"/>
          <w:shd w:val="clear" w:color="auto" w:fill="FFFFFF"/>
        </w:rPr>
        <w:t xml:space="preserve"> 69-ФЗ: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 xml:space="preserve"> В случае отказа в </w:t>
      </w:r>
      <w:r>
        <w:rPr>
          <w:rFonts w:ascii="Times New Roman" w:eastAsiaTheme="minorHAnsi" w:hAnsi="Times New Roman"/>
          <w:sz w:val="28"/>
          <w:szCs w:val="28"/>
        </w:rPr>
        <w:t>переоформлении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разрешения Уполномоченный орган в течение трех рабочих дней со дня принятия решения об отказе в </w:t>
      </w:r>
      <w:r>
        <w:rPr>
          <w:rFonts w:ascii="Times New Roman" w:eastAsiaTheme="minorHAnsi" w:hAnsi="Times New Roman"/>
          <w:sz w:val="28"/>
          <w:szCs w:val="28"/>
        </w:rPr>
        <w:t>переоформлении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разрешения вручает за</w:t>
      </w:r>
      <w:bookmarkStart w:id="0" w:name="_GoBack"/>
      <w:bookmarkEnd w:id="0"/>
      <w:r w:rsidRPr="00F173AF">
        <w:rPr>
          <w:rFonts w:ascii="Times New Roman" w:eastAsiaTheme="minorHAnsi" w:hAnsi="Times New Roman"/>
          <w:sz w:val="28"/>
          <w:szCs w:val="28"/>
        </w:rPr>
        <w:t xml:space="preserve">явителю или направляет ему заказным почтовым отправлением с уведомлением о вручении </w:t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>уведомление</w:t>
      </w:r>
      <w:proofErr w:type="gramEnd"/>
      <w:r w:rsidRPr="00F173AF">
        <w:rPr>
          <w:rFonts w:ascii="Times New Roman" w:eastAsiaTheme="minorHAnsi" w:hAnsi="Times New Roman"/>
          <w:sz w:val="28"/>
          <w:szCs w:val="28"/>
        </w:rPr>
        <w:t xml:space="preserve"> об отказе</w:t>
      </w:r>
      <w:r w:rsidRPr="00F173AF">
        <w:rPr>
          <w:rFonts w:ascii="Times New Roman" w:eastAsiaTheme="minorHAnsi" w:hAnsi="Times New Roman"/>
          <w:sz w:val="28"/>
          <w:szCs w:val="28"/>
        </w:rPr>
        <w:br/>
        <w:t>в переоформлении разрешения с мотивированным обоснованием причин отказа и ссылкой на положения нормативных правовых актов, являющихся основанием такого отказа.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 xml:space="preserve">7. </w:t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 xml:space="preserve">При утрате </w:t>
      </w:r>
      <w:r>
        <w:rPr>
          <w:rFonts w:ascii="Times New Roman" w:eastAsiaTheme="minorHAnsi" w:hAnsi="Times New Roman"/>
          <w:sz w:val="28"/>
          <w:szCs w:val="28"/>
        </w:rPr>
        <w:t xml:space="preserve">заявителем 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разрешения Уполномоченный орган на основании письменного заявления </w:t>
      </w:r>
      <w:r>
        <w:rPr>
          <w:rFonts w:ascii="Times New Roman" w:eastAsiaTheme="minorHAnsi" w:hAnsi="Times New Roman"/>
          <w:sz w:val="28"/>
          <w:szCs w:val="28"/>
        </w:rPr>
        <w:t xml:space="preserve">заявителя </w:t>
      </w:r>
      <w:r w:rsidRPr="00F173AF">
        <w:rPr>
          <w:rFonts w:ascii="Times New Roman" w:eastAsiaTheme="minorHAnsi" w:hAnsi="Times New Roman"/>
          <w:sz w:val="28"/>
          <w:szCs w:val="28"/>
        </w:rPr>
        <w:t>о выдаче дубликата разрешения в течение десяти дней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173AF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F173AF">
        <w:rPr>
          <w:rFonts w:ascii="Times New Roman" w:eastAsiaTheme="minorHAnsi" w:hAnsi="Times New Roman"/>
          <w:sz w:val="28"/>
          <w:szCs w:val="28"/>
        </w:rPr>
        <w:t xml:space="preserve"> получения </w:t>
      </w:r>
      <w:r>
        <w:rPr>
          <w:rFonts w:ascii="Times New Roman" w:eastAsiaTheme="minorHAnsi" w:hAnsi="Times New Roman"/>
          <w:sz w:val="28"/>
          <w:szCs w:val="28"/>
        </w:rPr>
        <w:t xml:space="preserve">такого </w:t>
      </w:r>
      <w:r w:rsidRPr="00F173AF">
        <w:rPr>
          <w:rFonts w:ascii="Times New Roman" w:eastAsiaTheme="minorHAnsi" w:hAnsi="Times New Roman"/>
          <w:sz w:val="28"/>
          <w:szCs w:val="28"/>
        </w:rPr>
        <w:t>заявления выдает дубликат разрешения.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8. Дубликат разрешения оформляется</w:t>
      </w:r>
      <w:r>
        <w:rPr>
          <w:rFonts w:ascii="Times New Roman" w:eastAsiaTheme="minorHAnsi" w:hAnsi="Times New Roman"/>
          <w:sz w:val="28"/>
          <w:szCs w:val="28"/>
        </w:rPr>
        <w:t xml:space="preserve"> по форме, установленной приложением № 5 к настоящему Постановлению,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в одном экземпляре, на котором проставляется пометка «дубликат» и который направляется (вручается) соискателю разрешения. У Уполномоченного органа хранится копия дубликата разрешения</w:t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>.»;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End"/>
      <w:r>
        <w:rPr>
          <w:rFonts w:ascii="Times New Roman" w:eastAsiaTheme="minorHAnsi" w:hAnsi="Times New Roman"/>
          <w:sz w:val="28"/>
          <w:szCs w:val="28"/>
        </w:rPr>
        <w:t>4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. В Приложении № 3 к </w:t>
      </w:r>
      <w:r>
        <w:rPr>
          <w:rFonts w:ascii="Times New Roman" w:eastAsiaTheme="minorHAnsi" w:hAnsi="Times New Roman"/>
          <w:sz w:val="28"/>
          <w:szCs w:val="28"/>
        </w:rPr>
        <w:t>указанному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постановлению: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пункт 3 дополнить словами: «о выдаче разрешения»;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lastRenderedPageBreak/>
        <w:t>в пункте 4: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подпункт «а» изложить в следующей редакции: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«а) порядковый номер записи в реестре</w:t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>;»</w:t>
      </w:r>
      <w:proofErr w:type="gramEnd"/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подпункт «б» изложить в следующей редакции: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 xml:space="preserve">«б) </w:t>
      </w:r>
      <w:r>
        <w:rPr>
          <w:rFonts w:ascii="Times New Roman" w:eastAsiaTheme="minorHAnsi" w:hAnsi="Times New Roman"/>
          <w:sz w:val="28"/>
          <w:szCs w:val="28"/>
        </w:rPr>
        <w:t>серия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 и номер разрешения</w:t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F173AF">
        <w:rPr>
          <w:rFonts w:ascii="Times New Roman" w:eastAsiaTheme="minorHAnsi" w:hAnsi="Times New Roman"/>
          <w:sz w:val="28"/>
          <w:szCs w:val="28"/>
        </w:rPr>
        <w:t>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подпункт «з</w:t>
      </w:r>
      <w:r w:rsidRPr="00F173AF">
        <w:rPr>
          <w:rFonts w:ascii="Times New Roman" w:eastAsiaTheme="minorHAnsi" w:hAnsi="Times New Roman"/>
          <w:sz w:val="28"/>
          <w:szCs w:val="28"/>
        </w:rPr>
        <w:t>» изложить в следующей редакции: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з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) </w:t>
      </w:r>
      <w:r>
        <w:rPr>
          <w:rFonts w:ascii="Times New Roman" w:eastAsiaTheme="minorHAnsi" w:hAnsi="Times New Roman"/>
          <w:sz w:val="28"/>
          <w:szCs w:val="28"/>
        </w:rPr>
        <w:t>сведения о возобновлении действия разрешения</w:t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F173AF">
        <w:rPr>
          <w:rFonts w:ascii="Times New Roman" w:eastAsiaTheme="minorHAnsi" w:hAnsi="Times New Roman"/>
          <w:sz w:val="28"/>
          <w:szCs w:val="28"/>
        </w:rPr>
        <w:t>;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 xml:space="preserve">подпункт «к» </w:t>
      </w:r>
      <w:r>
        <w:rPr>
          <w:rFonts w:ascii="Times New Roman" w:eastAsiaTheme="minorHAnsi" w:hAnsi="Times New Roman"/>
          <w:sz w:val="28"/>
          <w:szCs w:val="28"/>
        </w:rPr>
        <w:t xml:space="preserve">изложить </w:t>
      </w:r>
      <w:r w:rsidRPr="00F173AF">
        <w:rPr>
          <w:rFonts w:ascii="Times New Roman" w:eastAsiaTheme="minorHAnsi" w:hAnsi="Times New Roman"/>
          <w:sz w:val="28"/>
          <w:szCs w:val="28"/>
        </w:rPr>
        <w:t xml:space="preserve">в следующей редакции: </w:t>
      </w:r>
    </w:p>
    <w:p w:rsidR="004C6448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«к) с</w:t>
      </w:r>
      <w:r w:rsidRPr="0024782B">
        <w:rPr>
          <w:rFonts w:ascii="Times New Roman" w:eastAsiaTheme="minorHAnsi" w:hAnsi="Times New Roman"/>
          <w:sz w:val="28"/>
          <w:szCs w:val="28"/>
        </w:rPr>
        <w:t>ведения о переоформлении разрешения</w:t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>;»</w:t>
      </w:r>
      <w:proofErr w:type="gramEnd"/>
      <w:r w:rsidRPr="00F173AF">
        <w:rPr>
          <w:rFonts w:ascii="Times New Roman" w:eastAsiaTheme="minorHAnsi" w:hAnsi="Times New Roman"/>
          <w:sz w:val="28"/>
          <w:szCs w:val="28"/>
        </w:rPr>
        <w:t>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173AF">
        <w:rPr>
          <w:rFonts w:ascii="Times New Roman" w:eastAsiaTheme="minorHAnsi" w:hAnsi="Times New Roman"/>
          <w:sz w:val="28"/>
          <w:szCs w:val="28"/>
        </w:rPr>
        <w:t>подпункт «л» признать утратившим силу;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Pr="00F173AF">
        <w:rPr>
          <w:rFonts w:ascii="Times New Roman" w:eastAsiaTheme="minorHAnsi" w:hAnsi="Times New Roman"/>
          <w:sz w:val="28"/>
          <w:szCs w:val="28"/>
        </w:rPr>
        <w:t>. В Приложении № 5 к указанному Постановлению слова «и в порядке, предусмотренном постановлением Правительства Республики Алтай</w:t>
      </w:r>
      <w:r w:rsidRPr="00F173AF">
        <w:rPr>
          <w:rFonts w:ascii="Times New Roman" w:eastAsiaTheme="minorHAnsi" w:hAnsi="Times New Roman"/>
          <w:sz w:val="28"/>
          <w:szCs w:val="28"/>
        </w:rPr>
        <w:br/>
      </w:r>
      <w:proofErr w:type="gramStart"/>
      <w:r w:rsidRPr="00F173AF">
        <w:rPr>
          <w:rFonts w:ascii="Times New Roman" w:eastAsiaTheme="minorHAnsi" w:hAnsi="Times New Roman"/>
          <w:sz w:val="28"/>
          <w:szCs w:val="28"/>
        </w:rPr>
        <w:t>от</w:t>
      </w:r>
      <w:proofErr w:type="gramEnd"/>
      <w:r w:rsidRPr="00F173AF">
        <w:rPr>
          <w:rFonts w:ascii="Times New Roman" w:eastAsiaTheme="minorHAnsi" w:hAnsi="Times New Roman"/>
          <w:sz w:val="28"/>
          <w:szCs w:val="28"/>
        </w:rPr>
        <w:t xml:space="preserve"> «___» _________ № ____ «__________» исключить.</w:t>
      </w:r>
    </w:p>
    <w:p w:rsidR="004C6448" w:rsidRPr="00F173AF" w:rsidRDefault="004C6448" w:rsidP="004C64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C6448" w:rsidRPr="00F173AF" w:rsidRDefault="004C6448" w:rsidP="004C644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32706" w:rsidRDefault="00932706" w:rsidP="004C6448">
      <w:pPr>
        <w:spacing w:line="259" w:lineRule="auto"/>
      </w:pPr>
    </w:p>
    <w:sectPr w:rsidR="00932706" w:rsidSect="004C64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76"/>
    <w:rsid w:val="004C6448"/>
    <w:rsid w:val="00932706"/>
    <w:rsid w:val="009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8"/>
    <w:pPr>
      <w:spacing w:after="160" w:line="25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4C64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4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C6448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8"/>
    <w:pPr>
      <w:spacing w:after="160" w:line="256" w:lineRule="auto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4C64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4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C6448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Company>diakov.net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2022-12-07T04:27:00Z</dcterms:created>
  <dcterms:modified xsi:type="dcterms:W3CDTF">2022-12-07T04:29:00Z</dcterms:modified>
</cp:coreProperties>
</file>