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B2" w:rsidRDefault="00106CB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6CB2" w:rsidRDefault="00106CB2">
      <w:pPr>
        <w:pStyle w:val="ConsPlusNormal"/>
        <w:jc w:val="both"/>
        <w:outlineLvl w:val="0"/>
      </w:pPr>
    </w:p>
    <w:p w:rsidR="00106CB2" w:rsidRDefault="00106CB2">
      <w:pPr>
        <w:pStyle w:val="ConsPlusTitle"/>
        <w:jc w:val="center"/>
        <w:outlineLvl w:val="0"/>
      </w:pPr>
      <w:r>
        <w:t>ПРАВИТЕЛЬСТВО РЕСПУБЛИКИ АЛТАЙ</w:t>
      </w:r>
    </w:p>
    <w:p w:rsidR="00106CB2" w:rsidRDefault="00106CB2">
      <w:pPr>
        <w:pStyle w:val="ConsPlusTitle"/>
        <w:jc w:val="both"/>
      </w:pPr>
    </w:p>
    <w:p w:rsidR="00106CB2" w:rsidRDefault="00106CB2">
      <w:pPr>
        <w:pStyle w:val="ConsPlusTitle"/>
        <w:jc w:val="center"/>
      </w:pPr>
      <w:r>
        <w:t>ПОСТАНОВЛЕНИЕ</w:t>
      </w:r>
    </w:p>
    <w:p w:rsidR="00106CB2" w:rsidRDefault="00106CB2">
      <w:pPr>
        <w:pStyle w:val="ConsPlusTitle"/>
        <w:jc w:val="center"/>
      </w:pPr>
    </w:p>
    <w:p w:rsidR="00106CB2" w:rsidRDefault="00106CB2">
      <w:pPr>
        <w:pStyle w:val="ConsPlusTitle"/>
        <w:jc w:val="center"/>
      </w:pPr>
      <w:r>
        <w:t>от 13 мая 2021 г. N 121</w:t>
      </w:r>
    </w:p>
    <w:p w:rsidR="00106CB2" w:rsidRDefault="00106CB2">
      <w:pPr>
        <w:pStyle w:val="ConsPlusTitle"/>
        <w:jc w:val="both"/>
      </w:pPr>
    </w:p>
    <w:p w:rsidR="00106CB2" w:rsidRDefault="00106CB2">
      <w:pPr>
        <w:pStyle w:val="ConsPlusTitle"/>
        <w:jc w:val="center"/>
      </w:pPr>
      <w:r>
        <w:t>ОБ УТВЕРЖДЕНИИ ПОРЯДКА ПРЕДОСТАВЛЕНИЯ ГРАНТОВ В ФОРМЕ</w:t>
      </w:r>
    </w:p>
    <w:p w:rsidR="00106CB2" w:rsidRDefault="00106CB2">
      <w:pPr>
        <w:pStyle w:val="ConsPlusTitle"/>
        <w:jc w:val="center"/>
      </w:pPr>
      <w:r>
        <w:t>СУБСИДИЙ НА РАЗВИТИЕ МАЛЫХ ФОРМ ХОЗЯЙСТВОВАНИЯ</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t>(в ред. Постановлений Правительства Республики Алтай</w:t>
            </w:r>
            <w:proofErr w:type="gramEnd"/>
          </w:p>
          <w:p w:rsidR="00106CB2" w:rsidRDefault="00106CB2">
            <w:pPr>
              <w:pStyle w:val="ConsPlusNormal"/>
              <w:jc w:val="center"/>
            </w:pPr>
            <w:r>
              <w:rPr>
                <w:color w:val="392C69"/>
              </w:rPr>
              <w:t xml:space="preserve">от 21.07.2021 </w:t>
            </w:r>
            <w:hyperlink r:id="rId6" w:history="1">
              <w:r>
                <w:rPr>
                  <w:color w:val="0000FF"/>
                </w:rPr>
                <w:t>N 201</w:t>
              </w:r>
            </w:hyperlink>
            <w:r>
              <w:rPr>
                <w:color w:val="392C69"/>
              </w:rPr>
              <w:t xml:space="preserve">, от 03.08.2021 </w:t>
            </w:r>
            <w:hyperlink r:id="rId7" w:history="1">
              <w:r>
                <w:rPr>
                  <w:color w:val="0000FF"/>
                </w:rPr>
                <w:t>N 224</w:t>
              </w:r>
            </w:hyperlink>
            <w:r>
              <w:rPr>
                <w:color w:val="392C69"/>
              </w:rPr>
              <w:t xml:space="preserve">, от 17.03.2022 </w:t>
            </w:r>
            <w:hyperlink r:id="rId8"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Normal"/>
        <w:ind w:firstLine="540"/>
        <w:jc w:val="both"/>
      </w:pPr>
      <w:proofErr w:type="gramStart"/>
      <w:r>
        <w:t xml:space="preserve">В соответствии со </w:t>
      </w:r>
      <w:hyperlink r:id="rId9" w:history="1">
        <w:r>
          <w:rPr>
            <w:color w:val="0000FF"/>
          </w:rPr>
          <w:t>статьей 78</w:t>
        </w:r>
      </w:hyperlink>
      <w:r>
        <w:t xml:space="preserve"> Бюджетного кодекса Российской Федерации, Государственной </w:t>
      </w:r>
      <w:hyperlink r:id="rId10"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1"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t xml:space="preserve"> </w:t>
      </w:r>
      <w:proofErr w:type="gramStart"/>
      <w:r>
        <w:t xml:space="preserve">лицам - производителям товаров, работ, услуг, утвержденными постановлением Правительства Российской Федерации от 18 сентября 2020 года N 1492, в целях реализации </w:t>
      </w:r>
      <w:hyperlink r:id="rId12"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3"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23 сентября</w:t>
      </w:r>
      <w:proofErr w:type="gramEnd"/>
      <w:r>
        <w:t xml:space="preserve"> 2020 года N 316, Правительство Республики Алтай постановляет:</w:t>
      </w:r>
    </w:p>
    <w:p w:rsidR="00106CB2" w:rsidRDefault="00106CB2">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грантов в форме субсидий на развитие малых форм хозяйствования.</w:t>
      </w:r>
    </w:p>
    <w:p w:rsidR="00106CB2" w:rsidRDefault="00106CB2">
      <w:pPr>
        <w:pStyle w:val="ConsPlusNormal"/>
        <w:spacing w:before="220"/>
        <w:ind w:firstLine="540"/>
        <w:jc w:val="both"/>
      </w:pPr>
      <w:r>
        <w:t xml:space="preserve">2. Утратил силу. - </w:t>
      </w:r>
      <w:hyperlink r:id="rId14" w:history="1">
        <w:r>
          <w:rPr>
            <w:color w:val="0000FF"/>
          </w:rPr>
          <w:t>Постановление</w:t>
        </w:r>
      </w:hyperlink>
      <w:r>
        <w:t xml:space="preserve"> Правительства Республики Алтай от 21.07.2021 N 201.</w:t>
      </w:r>
    </w:p>
    <w:p w:rsidR="00106CB2" w:rsidRDefault="00106CB2">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Республики Алтай от 17.03.2022 N 82.</w:t>
      </w:r>
    </w:p>
    <w:p w:rsidR="00106CB2" w:rsidRDefault="00106CB2">
      <w:pPr>
        <w:pStyle w:val="ConsPlusNormal"/>
        <w:jc w:val="both"/>
      </w:pPr>
    </w:p>
    <w:p w:rsidR="00106CB2" w:rsidRDefault="00106CB2">
      <w:pPr>
        <w:pStyle w:val="ConsPlusNormal"/>
        <w:jc w:val="right"/>
      </w:pPr>
      <w:r>
        <w:t>Глава Республики Алтай,</w:t>
      </w:r>
    </w:p>
    <w:p w:rsidR="00106CB2" w:rsidRDefault="00106CB2">
      <w:pPr>
        <w:pStyle w:val="ConsPlusNormal"/>
        <w:jc w:val="right"/>
      </w:pPr>
      <w:r>
        <w:t>Председатель Правительства</w:t>
      </w:r>
    </w:p>
    <w:p w:rsidR="00106CB2" w:rsidRDefault="00106CB2">
      <w:pPr>
        <w:pStyle w:val="ConsPlusNormal"/>
        <w:jc w:val="right"/>
      </w:pPr>
      <w:r>
        <w:t>Республики Алтай</w:t>
      </w:r>
    </w:p>
    <w:p w:rsidR="00106CB2" w:rsidRDefault="00106CB2">
      <w:pPr>
        <w:pStyle w:val="ConsPlusNormal"/>
        <w:jc w:val="right"/>
      </w:pPr>
      <w:r>
        <w:t>О.Л.ХОРОХОРДИН</w:t>
      </w: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right"/>
        <w:outlineLvl w:val="0"/>
      </w:pPr>
      <w:r>
        <w:t>Утвержден</w:t>
      </w:r>
    </w:p>
    <w:p w:rsidR="00106CB2" w:rsidRDefault="00106CB2">
      <w:pPr>
        <w:pStyle w:val="ConsPlusNormal"/>
        <w:jc w:val="right"/>
      </w:pPr>
      <w:r>
        <w:t>Постановлением</w:t>
      </w:r>
    </w:p>
    <w:p w:rsidR="00106CB2" w:rsidRDefault="00106CB2">
      <w:pPr>
        <w:pStyle w:val="ConsPlusNormal"/>
        <w:jc w:val="right"/>
      </w:pPr>
      <w:r>
        <w:t>Правительства Республики Алтай</w:t>
      </w:r>
    </w:p>
    <w:p w:rsidR="00106CB2" w:rsidRDefault="00106CB2">
      <w:pPr>
        <w:pStyle w:val="ConsPlusNormal"/>
        <w:jc w:val="right"/>
      </w:pPr>
      <w:r>
        <w:t>от 13 мая 2021 г. N 121</w:t>
      </w:r>
    </w:p>
    <w:p w:rsidR="00106CB2" w:rsidRDefault="00106CB2">
      <w:pPr>
        <w:pStyle w:val="ConsPlusNormal"/>
        <w:jc w:val="both"/>
      </w:pPr>
    </w:p>
    <w:p w:rsidR="00106CB2" w:rsidRDefault="00106CB2">
      <w:pPr>
        <w:pStyle w:val="ConsPlusTitle"/>
        <w:jc w:val="center"/>
      </w:pPr>
      <w:bookmarkStart w:id="0" w:name="P32"/>
      <w:bookmarkEnd w:id="0"/>
      <w:r>
        <w:t>ПОРЯДОК</w:t>
      </w:r>
    </w:p>
    <w:p w:rsidR="00106CB2" w:rsidRDefault="00106CB2">
      <w:pPr>
        <w:pStyle w:val="ConsPlusTitle"/>
        <w:jc w:val="center"/>
      </w:pPr>
      <w:r>
        <w:t>ПРЕДОСТАВЛЕНИЯ ГРАНТОВ НА РАЗВИТИЕ МАЛЫХ ФОРМ ХОЗЯЙСТВОВАНИЯ</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t>(в ред. Постановлений Правительства Республики Алтай</w:t>
            </w:r>
            <w:proofErr w:type="gramEnd"/>
          </w:p>
          <w:p w:rsidR="00106CB2" w:rsidRDefault="00106CB2">
            <w:pPr>
              <w:pStyle w:val="ConsPlusNormal"/>
              <w:jc w:val="center"/>
            </w:pPr>
            <w:r>
              <w:rPr>
                <w:color w:val="392C69"/>
              </w:rPr>
              <w:t xml:space="preserve">от 21.07.2021 </w:t>
            </w:r>
            <w:hyperlink r:id="rId16" w:history="1">
              <w:r>
                <w:rPr>
                  <w:color w:val="0000FF"/>
                </w:rPr>
                <w:t>N 201</w:t>
              </w:r>
            </w:hyperlink>
            <w:r>
              <w:rPr>
                <w:color w:val="392C69"/>
              </w:rPr>
              <w:t xml:space="preserve">, от 03.08.2021 </w:t>
            </w:r>
            <w:hyperlink r:id="rId17" w:history="1">
              <w:r>
                <w:rPr>
                  <w:color w:val="0000FF"/>
                </w:rPr>
                <w:t>N 224</w:t>
              </w:r>
            </w:hyperlink>
            <w:r>
              <w:rPr>
                <w:color w:val="392C69"/>
              </w:rPr>
              <w:t xml:space="preserve">, от 17.03.2022 </w:t>
            </w:r>
            <w:hyperlink r:id="rId18"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Title"/>
        <w:jc w:val="center"/>
        <w:outlineLvl w:val="1"/>
      </w:pPr>
      <w:r>
        <w:t>I. Общие положения</w:t>
      </w:r>
    </w:p>
    <w:p w:rsidR="00106CB2" w:rsidRDefault="00106CB2">
      <w:pPr>
        <w:pStyle w:val="ConsPlusNormal"/>
        <w:jc w:val="both"/>
      </w:pPr>
    </w:p>
    <w:p w:rsidR="00106CB2" w:rsidRDefault="00106CB2">
      <w:pPr>
        <w:pStyle w:val="ConsPlusNormal"/>
        <w:ind w:firstLine="540"/>
        <w:jc w:val="both"/>
      </w:pPr>
      <w:r>
        <w:t xml:space="preserve">1. </w:t>
      </w:r>
      <w:proofErr w:type="gramStart"/>
      <w:r>
        <w:t>Настоящий Порядок устанавливает условия, цели и порядок 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грантов в форме субсидий на развитие малых форм хозяйствования (грант на развитие материально-технической базы, на развитие семейной фермы, грант "</w:t>
      </w:r>
      <w:proofErr w:type="spellStart"/>
      <w:r>
        <w:t>Агропрогресс</w:t>
      </w:r>
      <w:proofErr w:type="spellEnd"/>
      <w:r>
        <w:t>") из республиканского бюджета Республики Алтай, в том числе источником финансового обеспечения которых являются средства</w:t>
      </w:r>
      <w:proofErr w:type="gramEnd"/>
      <w:r>
        <w:t>, предоставляемые из федерального бюджета на развитие малых форм хозяйствования (далее - гранты).</w:t>
      </w:r>
    </w:p>
    <w:p w:rsidR="00106CB2" w:rsidRDefault="00106CB2">
      <w:pPr>
        <w:pStyle w:val="ConsPlusNormal"/>
        <w:spacing w:before="220"/>
        <w:ind w:firstLine="540"/>
        <w:jc w:val="both"/>
      </w:pPr>
      <w:r>
        <w:t>2. Понятия, используемые в настоящем порядке:</w:t>
      </w:r>
    </w:p>
    <w:p w:rsidR="00106CB2" w:rsidRDefault="00106CB2">
      <w:pPr>
        <w:pStyle w:val="ConsPlusNormal"/>
        <w:spacing w:before="220"/>
        <w:ind w:firstLine="540"/>
        <w:jc w:val="both"/>
      </w:pPr>
      <w:r>
        <w:t xml:space="preserve">а) "Государственная программа" - государственная </w:t>
      </w:r>
      <w:hyperlink r:id="rId19"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106CB2" w:rsidRDefault="00106CB2">
      <w:pPr>
        <w:pStyle w:val="ConsPlusNormal"/>
        <w:spacing w:before="220"/>
        <w:ind w:firstLine="540"/>
        <w:jc w:val="both"/>
      </w:pPr>
      <w:proofErr w:type="gramStart"/>
      <w:r>
        <w:t xml:space="preserve">б) "малые формы хозяйствования" - крестьянские (фермерские) хозяйства, созданные в соответствии с Федеральным </w:t>
      </w:r>
      <w:hyperlink r:id="rId20" w:history="1">
        <w:r>
          <w:rPr>
            <w:color w:val="0000FF"/>
          </w:rPr>
          <w:t>законом</w:t>
        </w:r>
      </w:hyperlink>
      <w:r>
        <w:t xml:space="preserve"> от 11 июня 2003 года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1" w:history="1">
        <w:r>
          <w:rPr>
            <w:color w:val="0000FF"/>
          </w:rPr>
          <w:t>законом</w:t>
        </w:r>
      </w:hyperlink>
      <w:r>
        <w:t xml:space="preserve"> от 8 декабря 1995 года N 193-ФЗ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w:t>
      </w:r>
      <w:proofErr w:type="gramEnd"/>
      <w:r>
        <w:t xml:space="preserve"> и переработку сельскохозяйственной продукции, годовой доход которых за отчетный финансовый год составляет не более 200 </w:t>
      </w:r>
      <w:proofErr w:type="gramStart"/>
      <w:r>
        <w:t>млн</w:t>
      </w:r>
      <w:proofErr w:type="gramEnd"/>
      <w:r>
        <w:t xml:space="preserve"> рублей;</w:t>
      </w:r>
    </w:p>
    <w:p w:rsidR="00106CB2" w:rsidRDefault="00106CB2">
      <w:pPr>
        <w:pStyle w:val="ConsPlusNormal"/>
        <w:jc w:val="both"/>
      </w:pPr>
      <w:r>
        <w:t xml:space="preserve">(в ред. Постановлений Правительства Республики Алтай от 03.08.2021 </w:t>
      </w:r>
      <w:hyperlink r:id="rId22" w:history="1">
        <w:r>
          <w:rPr>
            <w:color w:val="0000FF"/>
          </w:rPr>
          <w:t>N 224</w:t>
        </w:r>
      </w:hyperlink>
      <w:r>
        <w:t xml:space="preserve">, от 17.03.2022 </w:t>
      </w:r>
      <w:hyperlink r:id="rId23" w:history="1">
        <w:r>
          <w:rPr>
            <w:color w:val="0000FF"/>
          </w:rPr>
          <w:t>N 82</w:t>
        </w:r>
      </w:hyperlink>
      <w:r>
        <w:t>)</w:t>
      </w:r>
    </w:p>
    <w:p w:rsidR="00106CB2" w:rsidRDefault="00106CB2">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106CB2" w:rsidRDefault="00106CB2">
      <w:pPr>
        <w:pStyle w:val="ConsPlusNormal"/>
        <w:spacing w:before="220"/>
        <w:ind w:firstLine="540"/>
        <w:jc w:val="both"/>
      </w:pPr>
      <w:r>
        <w:t xml:space="preserve">Перечень сельских территорий Республики Алтай определяется в соответствии с </w:t>
      </w:r>
      <w:hyperlink r:id="rId24"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106CB2" w:rsidRDefault="00106CB2">
      <w:pPr>
        <w:pStyle w:val="ConsPlusNormal"/>
        <w:spacing w:before="220"/>
        <w:ind w:firstLine="540"/>
        <w:jc w:val="both"/>
      </w:pPr>
      <w:proofErr w:type="gramStart"/>
      <w:r>
        <w:t xml:space="preserve">г)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5" w:history="1">
        <w:r>
          <w:rPr>
            <w:color w:val="0000FF"/>
          </w:rPr>
          <w:t>законом</w:t>
        </w:r>
      </w:hyperlink>
      <w:r>
        <w:t xml:space="preserve"> от 8 декабря 1995 года N 193-ФЗ "О сельскохозяйственной кооперации" или потребительское общество, действующие не менее 12 месяцев со дня их регистрации (на дату подачи заявки), зарегистрированные на сельской территории, осуществляющие деятельность по заготовке, хранению, подработке, переработке, сортировке, убою, первичной</w:t>
      </w:r>
      <w:proofErr w:type="gramEnd"/>
      <w:r>
        <w:t xml:space="preserve"> </w:t>
      </w:r>
      <w:proofErr w:type="gramStart"/>
      <w:r>
        <w:t xml:space="preserve">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на правах членов кооператива физических и (или) юридических лиц, не менее 10 членов из которых являются сельскохозяйственными товаропроизводителями, зарегистрированными и осуществляющими </w:t>
      </w:r>
      <w:r>
        <w:lastRenderedPageBreak/>
        <w:t>деятельность на сельской территории (кроме ассоциированного членства), не менее 70 процентов выручки сельскохозяйственного потребительского кооператива должно формироваться за счет</w:t>
      </w:r>
      <w:proofErr w:type="gramEnd"/>
      <w:r>
        <w:t xml:space="preserve"> осуществления перерабатывающей и (или) сбытовой деятельности указанной продукции (далее - кооператив);</w:t>
      </w:r>
    </w:p>
    <w:p w:rsidR="00106CB2" w:rsidRDefault="00106CB2">
      <w:pPr>
        <w:pStyle w:val="ConsPlusNormal"/>
        <w:spacing w:before="220"/>
        <w:ind w:firstLine="540"/>
        <w:jc w:val="both"/>
      </w:pPr>
      <w:proofErr w:type="gramStart"/>
      <w:r>
        <w:t>д)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более 12 месяцев с даты регистрации, обязующиеся осуществлять деятельность в течение не менее 5 лет на сельской территории со дня получения</w:t>
      </w:r>
      <w:proofErr w:type="gramEnd"/>
      <w:r>
        <w:t xml:space="preserve"> гранта на развитие семейной фермы и достигнуть показателей деятельности, предусмотренных проектом </w:t>
      </w:r>
      <w:proofErr w:type="spellStart"/>
      <w:r>
        <w:t>грантополучателя</w:t>
      </w:r>
      <w:proofErr w:type="spellEnd"/>
      <w:r>
        <w:t>;</w:t>
      </w:r>
    </w:p>
    <w:p w:rsidR="00106CB2" w:rsidRDefault="00106CB2">
      <w:pPr>
        <w:pStyle w:val="ConsPlusNormal"/>
        <w:spacing w:before="220"/>
        <w:ind w:firstLine="540"/>
        <w:jc w:val="both"/>
      </w:pPr>
      <w:bookmarkStart w:id="1" w:name="P49"/>
      <w:bookmarkEnd w:id="1"/>
      <w:proofErr w:type="gramStart"/>
      <w:r>
        <w:t xml:space="preserve">е) "грант на развитие материально-технической базы" - бюджетные ассигнования, перечисляемые из республиканского бюджета Республики Алтай в соответствии с решением региональной конкурсной комиссии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26" w:history="1">
        <w:r>
          <w:rPr>
            <w:color w:val="0000FF"/>
          </w:rPr>
          <w:t>программой</w:t>
        </w:r>
      </w:hyperlink>
      <w:r>
        <w:t xml:space="preserve">, в целях реализации проекта </w:t>
      </w:r>
      <w:proofErr w:type="spellStart"/>
      <w:r>
        <w:t>грантополучателя</w:t>
      </w:r>
      <w:proofErr w:type="spellEnd"/>
      <w:r>
        <w:t xml:space="preserve"> и создания новых постоянных рабочих мест на сельских территориях исходя из расчета создания не менее одного нового</w:t>
      </w:r>
      <w:proofErr w:type="gramEnd"/>
      <w:r>
        <w:t xml:space="preserve"> постоянного рабочего места на каждые 3 </w:t>
      </w:r>
      <w:proofErr w:type="gramStart"/>
      <w:r>
        <w:t>млн</w:t>
      </w:r>
      <w:proofErr w:type="gramEnd"/>
      <w:r>
        <w:t xml:space="preserve"> рублей гранта, но не менее одного нового постоянного рабочего места на один грант, в срок, определяемый региональной конкурсной комиссией, но не более 24 месяцев с даты предоставления гранта;</w:t>
      </w:r>
    </w:p>
    <w:p w:rsidR="00106CB2" w:rsidRDefault="00106CB2">
      <w:pPr>
        <w:pStyle w:val="ConsPlusNormal"/>
        <w:spacing w:before="220"/>
        <w:ind w:firstLine="540"/>
        <w:jc w:val="both"/>
      </w:pPr>
      <w:bookmarkStart w:id="2" w:name="P50"/>
      <w:bookmarkEnd w:id="2"/>
      <w:proofErr w:type="gramStart"/>
      <w:r>
        <w:t xml:space="preserve">ж) "грант на развитие семейной фермы" - бюджетные ассигнования, перечисляемые из республиканского бюджета Республики Алтай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r:id="rId27" w:history="1">
        <w:r>
          <w:rPr>
            <w:color w:val="0000FF"/>
          </w:rPr>
          <w:t>программой</w:t>
        </w:r>
      </w:hyperlink>
      <w:r>
        <w:t>, в целях развития на сельских территориях малого и среднего предпринимательства и создания на сельских территориях новых постоянных рабочих мест исходя из</w:t>
      </w:r>
      <w:proofErr w:type="gramEnd"/>
      <w:r>
        <w:t xml:space="preserve"> расчета создания не менее 3 новых постоянных рабочих мест на один грант в срок, определяемый региональной конкурсной комиссией, но не более 24 месяцев </w:t>
      </w:r>
      <w:proofErr w:type="gramStart"/>
      <w:r>
        <w:t>с даты предоставления</w:t>
      </w:r>
      <w:proofErr w:type="gramEnd"/>
      <w:r>
        <w:t xml:space="preserve"> гранта;</w:t>
      </w:r>
    </w:p>
    <w:p w:rsidR="00106CB2" w:rsidRDefault="00106CB2">
      <w:pPr>
        <w:pStyle w:val="ConsPlusNormal"/>
        <w:spacing w:before="220"/>
        <w:ind w:firstLine="540"/>
        <w:jc w:val="both"/>
      </w:pPr>
      <w:bookmarkStart w:id="3" w:name="P51"/>
      <w:bookmarkEnd w:id="3"/>
      <w:proofErr w:type="gramStart"/>
      <w:r>
        <w:t>з) "грант "</w:t>
      </w:r>
      <w:proofErr w:type="spellStart"/>
      <w:r>
        <w:t>Агропрогресс</w:t>
      </w:r>
      <w:proofErr w:type="spellEnd"/>
      <w:r>
        <w:t xml:space="preserve">" - бюджетные ассигнования, перечисляемые из республиканского бюджета Республики Алтай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 предпринимательства в соответствии</w:t>
      </w:r>
      <w:proofErr w:type="gramEnd"/>
      <w:r>
        <w:t xml:space="preserve"> </w:t>
      </w:r>
      <w:proofErr w:type="gramStart"/>
      <w:r>
        <w:t xml:space="preserve">с Федеральным </w:t>
      </w:r>
      <w:hyperlink r:id="rId28" w:history="1">
        <w:r>
          <w:rPr>
            <w:color w:val="0000FF"/>
          </w:rPr>
          <w:t>законом</w:t>
        </w:r>
      </w:hyperlink>
      <w:r>
        <w:t xml:space="preserve"> от 24 июля 2007 г. N 209-ФЗ "О развитии малого и среднего предпринимательства в Российской Федерации", осуществляющим деятельность на сельской территории,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t>Агропрогресс</w:t>
      </w:r>
      <w:proofErr w:type="spellEnd"/>
      <w:r>
        <w:t>" на сельских территориях;</w:t>
      </w:r>
      <w:proofErr w:type="gramEnd"/>
    </w:p>
    <w:p w:rsidR="00106CB2" w:rsidRDefault="00106CB2">
      <w:pPr>
        <w:pStyle w:val="ConsPlusNormal"/>
        <w:jc w:val="both"/>
      </w:pPr>
      <w:r>
        <w:t>(</w:t>
      </w:r>
      <w:proofErr w:type="spellStart"/>
      <w:r>
        <w:t>пп</w:t>
      </w:r>
      <w:proofErr w:type="spellEnd"/>
      <w:r>
        <w:t xml:space="preserve">. "з" в ред. </w:t>
      </w:r>
      <w:hyperlink r:id="rId29"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и) "</w:t>
      </w:r>
      <w:proofErr w:type="spellStart"/>
      <w:r>
        <w:t>грантополучатель</w:t>
      </w:r>
      <w:proofErr w:type="spellEnd"/>
      <w:r>
        <w:t xml:space="preserve">" - кооператив, крестьянское (фермерское) хозяйство или индивидуальный предприниматель, в отношении которых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на развитие материально-технической базы, развитие семейной фермы, а также сельскохозяйственный товаропроизводитель (за исключением крестьянских (фермерских) хозяйств, индивидуальных предпринимателей и сельскохозяйственных потребительских кооперативов), в </w:t>
      </w:r>
      <w:proofErr w:type="gramStart"/>
      <w:r>
        <w:t>отношении</w:t>
      </w:r>
      <w:proofErr w:type="gramEnd"/>
      <w:r>
        <w:t xml:space="preserve"> которого региональной конкурсной комиссией в </w:t>
      </w:r>
      <w:r>
        <w:lastRenderedPageBreak/>
        <w:t>соответствии с настоящим Порядком принято решение об оказании государственной поддержки в виде предоставления гранта "</w:t>
      </w:r>
      <w:proofErr w:type="spellStart"/>
      <w:r>
        <w:t>Агропрогресс</w:t>
      </w:r>
      <w:proofErr w:type="spellEnd"/>
      <w:r>
        <w:t>";</w:t>
      </w:r>
    </w:p>
    <w:p w:rsidR="00106CB2" w:rsidRDefault="00106CB2">
      <w:pPr>
        <w:pStyle w:val="ConsPlusNormal"/>
        <w:spacing w:before="220"/>
        <w:ind w:firstLine="540"/>
        <w:jc w:val="both"/>
      </w:pPr>
      <w:proofErr w:type="gramStart"/>
      <w:r>
        <w:t xml:space="preserve">к)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проект "</w:t>
      </w:r>
      <w:proofErr w:type="spellStart"/>
      <w:r>
        <w:t>Агропрогресс</w:t>
      </w:r>
      <w:proofErr w:type="spellEnd"/>
      <w:r>
        <w:t>",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proofErr w:type="gramEnd"/>
      <w:r>
        <w:t xml:space="preserve">, увеличение членской базы сельскохозяйственного потребительского кооператива, получившего грант, предусмотренный </w:t>
      </w:r>
      <w:hyperlink w:anchor="P49" w:history="1">
        <w:r>
          <w:rPr>
            <w:color w:val="0000FF"/>
          </w:rPr>
          <w:t>подпунктом "е"</w:t>
        </w:r>
      </w:hyperlink>
      <w:r>
        <w:t xml:space="preserve"> настоящего пункта, внесение изменений в которые осуществляется в порядке, установленном Министерством;</w:t>
      </w:r>
    </w:p>
    <w:p w:rsidR="00106CB2" w:rsidRDefault="00106CB2">
      <w:pPr>
        <w:pStyle w:val="ConsPlusNormal"/>
        <w:jc w:val="both"/>
      </w:pPr>
      <w:r>
        <w:t>(</w:t>
      </w:r>
      <w:proofErr w:type="spellStart"/>
      <w:r>
        <w:t>пп</w:t>
      </w:r>
      <w:proofErr w:type="spellEnd"/>
      <w:r>
        <w:t xml:space="preserve">. "к" в ред. </w:t>
      </w:r>
      <w:hyperlink r:id="rId30"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proofErr w:type="gramStart"/>
      <w:r>
        <w:t xml:space="preserve">л) "проект </w:t>
      </w:r>
      <w:proofErr w:type="spellStart"/>
      <w:r>
        <w:t>грантополучателя</w:t>
      </w:r>
      <w:proofErr w:type="spellEnd"/>
      <w:r>
        <w:t xml:space="preserve">" - представляемый в региональную конкурсную комиссию по форме и в порядке, которые установлены Министерством сельского хозяйства Республики Алтай (далее - Министерство), документ (бизнес-план), в который включаются направления расходов и условия использования грантов, предусмотренные </w:t>
      </w:r>
      <w:hyperlink w:anchor="P49" w:history="1">
        <w:r>
          <w:rPr>
            <w:color w:val="0000FF"/>
          </w:rPr>
          <w:t>подпунктами "е"</w:t>
        </w:r>
      </w:hyperlink>
      <w:r>
        <w:t xml:space="preserve">, </w:t>
      </w:r>
      <w:hyperlink w:anchor="P50" w:history="1">
        <w:r>
          <w:rPr>
            <w:color w:val="0000FF"/>
          </w:rPr>
          <w:t>"ж"</w:t>
        </w:r>
      </w:hyperlink>
      <w:r>
        <w:t xml:space="preserve"> и </w:t>
      </w:r>
      <w:hyperlink w:anchor="P51" w:history="1">
        <w:r>
          <w:rPr>
            <w:color w:val="0000FF"/>
          </w:rPr>
          <w:t>"з"</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t>грантополучателем</w:t>
      </w:r>
      <w:proofErr w:type="spellEnd"/>
      <w:r>
        <w:t xml:space="preserve"> и</w:t>
      </w:r>
      <w:proofErr w:type="gramEnd"/>
      <w:r>
        <w:t xml:space="preserve"> Министерством (далее - соглашение);</w:t>
      </w:r>
    </w:p>
    <w:p w:rsidR="00106CB2" w:rsidRDefault="00106CB2">
      <w:pPr>
        <w:pStyle w:val="ConsPlusNormal"/>
        <w:spacing w:before="220"/>
        <w:ind w:firstLine="540"/>
        <w:jc w:val="both"/>
      </w:pPr>
      <w:proofErr w:type="gramStart"/>
      <w:r>
        <w:t xml:space="preserve">м) "полное освоение гранта" - полное расходование средств гранта, а также собственных средств </w:t>
      </w:r>
      <w:proofErr w:type="spellStart"/>
      <w:r>
        <w:t>грантополучателя</w:t>
      </w:r>
      <w:proofErr w:type="spellEnd"/>
      <w:r>
        <w:t>,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оборудования, транспорта, техники и (или) иного имущества, а в случаях, установленных настоящим Порядком, выполнения работ по монтажу приобретаемого оборудования, специализированного транспорта и техники, источником финансового обеспечения которых являются средства гранта;</w:t>
      </w:r>
      <w:proofErr w:type="gramEnd"/>
    </w:p>
    <w:p w:rsidR="00106CB2" w:rsidRDefault="00106CB2">
      <w:pPr>
        <w:pStyle w:val="ConsPlusNormal"/>
        <w:spacing w:before="220"/>
        <w:ind w:firstLine="540"/>
        <w:jc w:val="both"/>
      </w:pPr>
      <w:r>
        <w:t>н) "проект "</w:t>
      </w:r>
      <w:proofErr w:type="spellStart"/>
      <w:r>
        <w:t>Агропрогресс</w:t>
      </w:r>
      <w:proofErr w:type="spellEnd"/>
      <w:r>
        <w:t xml:space="preserve">" - представляемый в региональную конкурсную комиссию по форме и в порядке, </w:t>
      </w:r>
      <w:proofErr w:type="gramStart"/>
      <w:r>
        <w:t>которые</w:t>
      </w:r>
      <w:proofErr w:type="gramEnd"/>
      <w:r>
        <w:t xml:space="preserve"> устанавливаются Министерством, документ (бизнес-план), включающий перечень расходов гранта "</w:t>
      </w:r>
      <w:proofErr w:type="spellStart"/>
      <w:r>
        <w:t>Агропрогресс</w:t>
      </w:r>
      <w:proofErr w:type="spellEnd"/>
      <w:r>
        <w:t>",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w:t>
      </w:r>
      <w:proofErr w:type="spellStart"/>
      <w:r>
        <w:t>Агропрогресс</w:t>
      </w:r>
      <w:proofErr w:type="spellEnd"/>
      <w:r>
        <w:t xml:space="preserve">", а также процедура согласования перечня затрат устанавливаются Министерством. </w:t>
      </w:r>
      <w:proofErr w:type="spellStart"/>
      <w:r>
        <w:t>Грантополучатель</w:t>
      </w:r>
      <w:proofErr w:type="spellEnd"/>
      <w:r>
        <w:t xml:space="preserve"> вправе проводить операции по расходованию гранта "</w:t>
      </w:r>
      <w:proofErr w:type="spellStart"/>
      <w:r>
        <w:t>Агропрогресс</w:t>
      </w:r>
      <w:proofErr w:type="spellEnd"/>
      <w:r>
        <w:t>" исключительно с согласия Министерства.</w:t>
      </w:r>
    </w:p>
    <w:p w:rsidR="00106CB2" w:rsidRDefault="00106CB2">
      <w:pPr>
        <w:pStyle w:val="ConsPlusNormal"/>
        <w:jc w:val="both"/>
      </w:pPr>
      <w:r>
        <w:t>(</w:t>
      </w:r>
      <w:proofErr w:type="spellStart"/>
      <w:r>
        <w:t>пп</w:t>
      </w:r>
      <w:proofErr w:type="spellEnd"/>
      <w:r>
        <w:t xml:space="preserve">. "н" введен </w:t>
      </w:r>
      <w:hyperlink r:id="rId31"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bookmarkStart w:id="4" w:name="P60"/>
      <w:bookmarkEnd w:id="4"/>
      <w:r>
        <w:t xml:space="preserve">3. Гранты предоставляются в целях реализации Государственной </w:t>
      </w:r>
      <w:hyperlink r:id="rId32" w:history="1">
        <w:r>
          <w:rPr>
            <w:color w:val="0000FF"/>
          </w:rPr>
          <w:t>программы</w:t>
        </w:r>
      </w:hyperlink>
      <w:r>
        <w:t xml:space="preserve"> для </w:t>
      </w:r>
      <w:proofErr w:type="spellStart"/>
      <w:r>
        <w:t>софинансирования</w:t>
      </w:r>
      <w:proofErr w:type="spellEnd"/>
      <w:r>
        <w:t xml:space="preserve"> расходных обязательств </w:t>
      </w:r>
      <w:proofErr w:type="spellStart"/>
      <w:r>
        <w:t>грантополучателей</w:t>
      </w:r>
      <w:proofErr w:type="spellEnd"/>
      <w:r>
        <w:t xml:space="preserve"> на финансовое обеспечение части затрат (без учета налога на добавленную стоимость), связанных с развитием малых форм хозяйствования.</w:t>
      </w:r>
    </w:p>
    <w:p w:rsidR="00106CB2" w:rsidRDefault="00106CB2">
      <w:pPr>
        <w:pStyle w:val="ConsPlusNormal"/>
        <w:spacing w:before="220"/>
        <w:ind w:firstLine="540"/>
        <w:jc w:val="both"/>
      </w:pPr>
      <w:r>
        <w:t xml:space="preserve">Для </w:t>
      </w:r>
      <w:proofErr w:type="spellStart"/>
      <w:r>
        <w:t>грантополучателей</w:t>
      </w:r>
      <w:proofErr w:type="spellEnd"/>
      <w: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06CB2" w:rsidRDefault="00106CB2">
      <w:pPr>
        <w:pStyle w:val="ConsPlusNormal"/>
        <w:spacing w:before="220"/>
        <w:ind w:firstLine="540"/>
        <w:jc w:val="both"/>
      </w:pPr>
      <w:bookmarkStart w:id="5" w:name="P62"/>
      <w:bookmarkEnd w:id="5"/>
      <w:r>
        <w:t xml:space="preserve">4. Гранты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0" w:history="1">
        <w:r>
          <w:rPr>
            <w:color w:val="0000FF"/>
          </w:rPr>
          <w:t>пункте 3</w:t>
        </w:r>
      </w:hyperlink>
      <w:r>
        <w:t xml:space="preserve"> настоящего Порядка.</w:t>
      </w:r>
    </w:p>
    <w:p w:rsidR="00106CB2" w:rsidRDefault="00106CB2">
      <w:pPr>
        <w:pStyle w:val="ConsPlusNormal"/>
        <w:spacing w:before="220"/>
        <w:ind w:firstLine="540"/>
        <w:jc w:val="both"/>
      </w:pPr>
      <w:r>
        <w:lastRenderedPageBreak/>
        <w:t>5. Гранты предоставляются:</w:t>
      </w:r>
    </w:p>
    <w:p w:rsidR="00106CB2" w:rsidRDefault="00106CB2">
      <w:pPr>
        <w:pStyle w:val="ConsPlusNormal"/>
        <w:spacing w:before="220"/>
        <w:ind w:firstLine="540"/>
        <w:jc w:val="both"/>
      </w:pPr>
      <w:r>
        <w:t xml:space="preserve">а) кооперативам, за исключением сельскохозяйственных кредитных потребительских кооперативов, в виде гранта на развитие материально-технической базы согласно </w:t>
      </w:r>
      <w:hyperlink w:anchor="P260" w:history="1">
        <w:r>
          <w:rPr>
            <w:color w:val="0000FF"/>
          </w:rPr>
          <w:t>приложению N 1</w:t>
        </w:r>
      </w:hyperlink>
      <w:r>
        <w:t xml:space="preserve"> к настоящему Порядку;</w:t>
      </w:r>
    </w:p>
    <w:p w:rsidR="00106CB2" w:rsidRDefault="00106CB2">
      <w:pPr>
        <w:pStyle w:val="ConsPlusNormal"/>
        <w:spacing w:before="220"/>
        <w:ind w:firstLine="540"/>
        <w:jc w:val="both"/>
      </w:pPr>
      <w:r>
        <w:t xml:space="preserve">б) крестьянским (фермерским) хозяйствам и индивидуальным предпринимателям в виде грантов на развитие семейной фермы согласно </w:t>
      </w:r>
      <w:hyperlink w:anchor="P387" w:history="1">
        <w:r>
          <w:rPr>
            <w:color w:val="0000FF"/>
          </w:rPr>
          <w:t>приложению N 2</w:t>
        </w:r>
      </w:hyperlink>
      <w:r>
        <w:t xml:space="preserve"> к настоящему Порядку;</w:t>
      </w:r>
    </w:p>
    <w:p w:rsidR="00106CB2" w:rsidRDefault="00106CB2">
      <w:pPr>
        <w:pStyle w:val="ConsPlusNormal"/>
        <w:spacing w:before="220"/>
        <w:ind w:firstLine="540"/>
        <w:jc w:val="both"/>
      </w:pPr>
      <w:r>
        <w:t xml:space="preserve">в) сельскохозяйственным товаропроизводителям, соответствующим условиям </w:t>
      </w:r>
      <w:hyperlink w:anchor="P51" w:history="1">
        <w:r>
          <w:rPr>
            <w:color w:val="0000FF"/>
          </w:rPr>
          <w:t>подпункта "з" пункта 2</w:t>
        </w:r>
      </w:hyperlink>
      <w:r>
        <w:t xml:space="preserve"> настоящего Порядка в виде грантов "</w:t>
      </w:r>
      <w:proofErr w:type="spellStart"/>
      <w:r>
        <w:t>Агропрогресс</w:t>
      </w:r>
      <w:proofErr w:type="spellEnd"/>
      <w:r>
        <w:t xml:space="preserve">", согласно </w:t>
      </w:r>
      <w:hyperlink w:anchor="P505" w:history="1">
        <w:r>
          <w:rPr>
            <w:color w:val="0000FF"/>
          </w:rPr>
          <w:t>приложению N 3</w:t>
        </w:r>
      </w:hyperlink>
      <w:r>
        <w:t xml:space="preserve"> к настоящему Порядку.</w:t>
      </w:r>
    </w:p>
    <w:p w:rsidR="00106CB2" w:rsidRDefault="00106CB2">
      <w:pPr>
        <w:pStyle w:val="ConsPlusNormal"/>
        <w:spacing w:before="220"/>
        <w:ind w:firstLine="540"/>
        <w:jc w:val="both"/>
      </w:pPr>
      <w:r>
        <w:t xml:space="preserve">6. </w:t>
      </w:r>
      <w:proofErr w:type="spellStart"/>
      <w:r>
        <w:t>Грантополучатели</w:t>
      </w:r>
      <w:proofErr w:type="spellEnd"/>
      <w:r>
        <w:t xml:space="preserve"> определяются по результатам отбора.</w:t>
      </w:r>
    </w:p>
    <w:p w:rsidR="00106CB2" w:rsidRDefault="00106CB2">
      <w:pPr>
        <w:pStyle w:val="ConsPlusNormal"/>
        <w:spacing w:before="220"/>
        <w:ind w:firstLine="540"/>
        <w:jc w:val="both"/>
      </w:pPr>
      <w:r>
        <w:t>7. Информация, содержащая сведения о грантах,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106CB2" w:rsidRDefault="00106CB2">
      <w:pPr>
        <w:pStyle w:val="ConsPlusNormal"/>
        <w:jc w:val="both"/>
      </w:pPr>
      <w:r>
        <w:t xml:space="preserve">(п. 7 в ред. </w:t>
      </w:r>
      <w:hyperlink r:id="rId33" w:history="1">
        <w:r>
          <w:rPr>
            <w:color w:val="0000FF"/>
          </w:rPr>
          <w:t>Постановления</w:t>
        </w:r>
      </w:hyperlink>
      <w:r>
        <w:t xml:space="preserve"> Правительства Республики Алтай от 17.03.2022 N 82)</w:t>
      </w:r>
    </w:p>
    <w:p w:rsidR="00106CB2" w:rsidRDefault="00106CB2">
      <w:pPr>
        <w:pStyle w:val="ConsPlusNormal"/>
        <w:jc w:val="both"/>
      </w:pPr>
    </w:p>
    <w:p w:rsidR="00106CB2" w:rsidRDefault="00106CB2">
      <w:pPr>
        <w:pStyle w:val="ConsPlusTitle"/>
        <w:jc w:val="center"/>
        <w:outlineLvl w:val="1"/>
      </w:pPr>
      <w:r>
        <w:t xml:space="preserve">II. Порядок проведения отбора </w:t>
      </w:r>
      <w:proofErr w:type="spellStart"/>
      <w:r>
        <w:t>грантополучателей</w:t>
      </w:r>
      <w:proofErr w:type="spellEnd"/>
    </w:p>
    <w:p w:rsidR="00106CB2" w:rsidRDefault="00106CB2">
      <w:pPr>
        <w:pStyle w:val="ConsPlusNormal"/>
        <w:jc w:val="both"/>
      </w:pPr>
    </w:p>
    <w:p w:rsidR="00106CB2" w:rsidRDefault="00106CB2">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106CB2" w:rsidRDefault="00106CB2">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106CB2" w:rsidRDefault="00106CB2">
      <w:pPr>
        <w:pStyle w:val="ConsPlusNormal"/>
        <w:jc w:val="both"/>
      </w:pPr>
      <w:r>
        <w:t>(</w:t>
      </w:r>
      <w:proofErr w:type="gramStart"/>
      <w:r>
        <w:t>в</w:t>
      </w:r>
      <w:proofErr w:type="gramEnd"/>
      <w:r>
        <w:t xml:space="preserve"> ред. Постановлений Правительства Республики Алтай от 21.07.2021 </w:t>
      </w:r>
      <w:hyperlink r:id="rId34" w:history="1">
        <w:r>
          <w:rPr>
            <w:color w:val="0000FF"/>
          </w:rPr>
          <w:t>N 201</w:t>
        </w:r>
      </w:hyperlink>
      <w:r>
        <w:t xml:space="preserve">, от 17.03.2022 </w:t>
      </w:r>
      <w:hyperlink r:id="rId35" w:history="1">
        <w:r>
          <w:rPr>
            <w:color w:val="0000FF"/>
          </w:rPr>
          <w:t>N 82</w:t>
        </w:r>
      </w:hyperlink>
      <w:r>
        <w:t>)</w:t>
      </w:r>
    </w:p>
    <w:p w:rsidR="00106CB2" w:rsidRDefault="00106CB2">
      <w:pPr>
        <w:pStyle w:val="ConsPlusNormal"/>
        <w:spacing w:before="220"/>
        <w:ind w:firstLine="540"/>
        <w:jc w:val="both"/>
      </w:pPr>
      <w:r>
        <w:t xml:space="preserve">а) - м) исключены. - </w:t>
      </w:r>
      <w:hyperlink r:id="rId36" w:history="1">
        <w:r>
          <w:rPr>
            <w:color w:val="0000FF"/>
          </w:rPr>
          <w:t>Постановление</w:t>
        </w:r>
      </w:hyperlink>
      <w:r>
        <w:t xml:space="preserve"> Правительства Республики Алтай от 17.03.2022 N 82.</w:t>
      </w:r>
    </w:p>
    <w:p w:rsidR="00106CB2" w:rsidRDefault="00106CB2">
      <w:pPr>
        <w:pStyle w:val="ConsPlusNormal"/>
        <w:spacing w:before="220"/>
        <w:ind w:firstLine="540"/>
        <w:jc w:val="both"/>
      </w:pPr>
      <w:r>
        <w:t>9.1. В объявлении о проведении отбора указываются:</w:t>
      </w:r>
    </w:p>
    <w:p w:rsidR="00106CB2" w:rsidRDefault="00106CB2">
      <w:pPr>
        <w:pStyle w:val="ConsPlusNormal"/>
        <w:spacing w:before="220"/>
        <w:ind w:firstLine="540"/>
        <w:jc w:val="both"/>
      </w:pPr>
      <w:r>
        <w:t>а) срок проведения отбора, который не может быть более 90 календарных дней;</w:t>
      </w:r>
    </w:p>
    <w:p w:rsidR="00106CB2" w:rsidRDefault="00106CB2">
      <w:pPr>
        <w:pStyle w:val="ConsPlusNormal"/>
        <w:spacing w:before="220"/>
        <w:ind w:firstLine="540"/>
        <w:jc w:val="both"/>
      </w:pPr>
      <w:r>
        <w:t xml:space="preserve">б) даты начала подачи и окончания приема заявок участников отбора, </w:t>
      </w:r>
      <w:proofErr w:type="gramStart"/>
      <w:r>
        <w:t>которая</w:t>
      </w:r>
      <w:proofErr w:type="gramEnd"/>
      <w:r>
        <w:t xml:space="preserve"> не может быть ранее 30 календарного дня, следующего за днем размещения объявления о проведении отбора;</w:t>
      </w:r>
    </w:p>
    <w:p w:rsidR="00106CB2" w:rsidRDefault="00106CB2">
      <w:pPr>
        <w:pStyle w:val="ConsPlusNormal"/>
        <w:spacing w:before="220"/>
        <w:ind w:firstLine="540"/>
        <w:jc w:val="both"/>
      </w:pPr>
      <w:r>
        <w:t>в) наименование, место нахождения, почтовый адрес, адрес электронной почты Министерства;</w:t>
      </w:r>
    </w:p>
    <w:p w:rsidR="00106CB2" w:rsidRDefault="00106CB2">
      <w:pPr>
        <w:pStyle w:val="ConsPlusNormal"/>
        <w:spacing w:before="220"/>
        <w:ind w:firstLine="540"/>
        <w:jc w:val="both"/>
      </w:pPr>
      <w:r>
        <w:t xml:space="preserve">г) результаты предоставления грантов в соответствии с </w:t>
      </w:r>
      <w:hyperlink w:anchor="P190" w:history="1">
        <w:r>
          <w:rPr>
            <w:color w:val="0000FF"/>
          </w:rPr>
          <w:t>пунктом 29</w:t>
        </w:r>
      </w:hyperlink>
      <w:r>
        <w:t xml:space="preserve"> настоящего Порядка;</w:t>
      </w:r>
    </w:p>
    <w:p w:rsidR="00106CB2" w:rsidRDefault="00106CB2">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106CB2" w:rsidRDefault="00106CB2">
      <w:pPr>
        <w:pStyle w:val="ConsPlusNormal"/>
        <w:spacing w:before="220"/>
        <w:ind w:firstLine="540"/>
        <w:jc w:val="both"/>
      </w:pPr>
      <w:r>
        <w:t xml:space="preserve">е) требования к участникам отбора в соответствии с </w:t>
      </w:r>
      <w:hyperlink w:anchor="P92" w:history="1">
        <w:r>
          <w:rPr>
            <w:color w:val="0000FF"/>
          </w:rPr>
          <w:t>пунктами 10</w:t>
        </w:r>
      </w:hyperlink>
      <w:r>
        <w:t xml:space="preserve">, </w:t>
      </w:r>
      <w:hyperlink w:anchor="P106" w:history="1">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106CB2" w:rsidRDefault="00106CB2">
      <w:pPr>
        <w:pStyle w:val="ConsPlusNormal"/>
        <w:spacing w:before="220"/>
        <w:ind w:firstLine="540"/>
        <w:jc w:val="both"/>
      </w:pPr>
      <w:r>
        <w:t xml:space="preserve">ж) порядок подачи заявок участниками отбора и требования, предъявляемые к форме и содержанию заявок, подаваемых участниками отбора, которые </w:t>
      </w:r>
      <w:proofErr w:type="gramStart"/>
      <w:r>
        <w:t>включают</w:t>
      </w:r>
      <w:proofErr w:type="gramEnd"/>
      <w:r>
        <w:t xml:space="preserve"> в том числе согласие на </w:t>
      </w:r>
      <w:r>
        <w:lastRenderedPageBreak/>
        <w:t>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06CB2" w:rsidRDefault="00106CB2">
      <w:pPr>
        <w:pStyle w:val="ConsPlusNormal"/>
        <w:spacing w:before="220"/>
        <w:ind w:firstLine="540"/>
        <w:jc w:val="both"/>
      </w:pPr>
      <w:r>
        <w:t xml:space="preserve">з) порядок отзыва заявок участников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106CB2" w:rsidRDefault="00106CB2">
      <w:pPr>
        <w:pStyle w:val="ConsPlusNormal"/>
        <w:spacing w:before="220"/>
        <w:ind w:firstLine="540"/>
        <w:jc w:val="both"/>
      </w:pPr>
      <w:r>
        <w:t>и) правила рассмотрения и оценки заявок участников отбора;</w:t>
      </w:r>
    </w:p>
    <w:p w:rsidR="00106CB2" w:rsidRDefault="00106CB2">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06CB2" w:rsidRDefault="00106CB2">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106CB2" w:rsidRDefault="00106CB2">
      <w:pPr>
        <w:pStyle w:val="ConsPlusNormal"/>
        <w:spacing w:before="220"/>
        <w:ind w:firstLine="540"/>
        <w:jc w:val="both"/>
      </w:pPr>
      <w:r>
        <w:t xml:space="preserve">м) условия признания победителя (победителей) отбора </w:t>
      </w:r>
      <w:proofErr w:type="gramStart"/>
      <w:r>
        <w:t>уклонившимся</w:t>
      </w:r>
      <w:proofErr w:type="gramEnd"/>
      <w:r>
        <w:t xml:space="preserve"> от заключения соглашения;</w:t>
      </w:r>
    </w:p>
    <w:p w:rsidR="00106CB2" w:rsidRDefault="00106CB2">
      <w:pPr>
        <w:pStyle w:val="ConsPlusNormal"/>
        <w:spacing w:before="220"/>
        <w:ind w:firstLine="540"/>
        <w:jc w:val="both"/>
      </w:pPr>
      <w:r>
        <w:t>и)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106CB2" w:rsidRDefault="00106CB2">
      <w:pPr>
        <w:pStyle w:val="ConsPlusNormal"/>
        <w:jc w:val="both"/>
      </w:pPr>
      <w:r>
        <w:t xml:space="preserve">(п. 9.1 введен </w:t>
      </w:r>
      <w:hyperlink r:id="rId37"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bookmarkStart w:id="6" w:name="P92"/>
      <w:bookmarkEnd w:id="6"/>
      <w:r>
        <w:t>10. На дату подачи заявки в региональную конкурсную комиссию участник отбора должен соответствовать следующим требованиям:</w:t>
      </w:r>
    </w:p>
    <w:p w:rsidR="00106CB2" w:rsidRDefault="00106CB2">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6CB2" w:rsidRDefault="00106CB2">
      <w:pPr>
        <w:pStyle w:val="ConsPlusNormal"/>
        <w:spacing w:before="220"/>
        <w:ind w:firstLine="540"/>
        <w:jc w:val="both"/>
      </w:pPr>
      <w:proofErr w:type="gramStart"/>
      <w:r>
        <w:t>б) должна отсутствовать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roofErr w:type="gramEnd"/>
    </w:p>
    <w:p w:rsidR="00106CB2" w:rsidRDefault="00106CB2">
      <w:pPr>
        <w:pStyle w:val="ConsPlusNormal"/>
        <w:spacing w:before="220"/>
        <w:ind w:firstLine="540"/>
        <w:jc w:val="both"/>
      </w:pPr>
      <w:proofErr w:type="gramStart"/>
      <w: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06CB2" w:rsidRDefault="00106CB2">
      <w:pPr>
        <w:pStyle w:val="ConsPlusNormal"/>
        <w:spacing w:before="220"/>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 являющихся участниками отбора;</w:t>
      </w:r>
      <w:proofErr w:type="gramEnd"/>
    </w:p>
    <w:p w:rsidR="00106CB2" w:rsidRDefault="00106CB2">
      <w:pPr>
        <w:pStyle w:val="ConsPlusNormal"/>
        <w:spacing w:before="220"/>
        <w:ind w:firstLine="540"/>
        <w:jc w:val="both"/>
      </w:pPr>
      <w:proofErr w:type="gramStart"/>
      <w:r>
        <w:t xml:space="preserve">д) не должен являться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w:t>
      </w:r>
      <w:r>
        <w:lastRenderedPageBreak/>
        <w:t>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106CB2" w:rsidRDefault="00106CB2">
      <w:pPr>
        <w:pStyle w:val="ConsPlusNormal"/>
        <w:spacing w:before="220"/>
        <w:ind w:firstLine="540"/>
        <w:jc w:val="both"/>
      </w:pPr>
      <w:r>
        <w:t>е) не должен получать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106CB2" w:rsidRDefault="00106CB2">
      <w:pPr>
        <w:pStyle w:val="ConsPlusNormal"/>
        <w:spacing w:before="220"/>
        <w:ind w:firstLine="540"/>
        <w:jc w:val="both"/>
      </w:pPr>
      <w:r>
        <w:t>ж) не должен иметь просроченную задолженность по обязательствам, вытекающим из соглашений о предоставлении субсидий (грантов), заключенных с Министерством.</w:t>
      </w:r>
    </w:p>
    <w:p w:rsidR="00106CB2" w:rsidRDefault="00106CB2">
      <w:pPr>
        <w:pStyle w:val="ConsPlusNormal"/>
        <w:spacing w:before="220"/>
        <w:ind w:firstLine="540"/>
        <w:jc w:val="both"/>
      </w:pPr>
      <w:r>
        <w:t>К участнику отбора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106CB2" w:rsidRDefault="00106CB2">
      <w:pPr>
        <w:pStyle w:val="ConsPlusNormal"/>
        <w:jc w:val="both"/>
      </w:pPr>
      <w:r>
        <w:t xml:space="preserve">(абзац введен </w:t>
      </w:r>
      <w:hyperlink r:id="rId38"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r>
        <w:t>В случае</w:t>
      </w:r>
      <w:proofErr w:type="gramStart"/>
      <w:r>
        <w:t>,</w:t>
      </w:r>
      <w:proofErr w:type="gramEnd"/>
      <w:r>
        <w:t xml:space="preserve"> если в отношении участника отбора возбуждено исполнительное производство в соответствии с Федеральным </w:t>
      </w:r>
      <w:hyperlink r:id="rId39" w:history="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грант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106CB2" w:rsidRDefault="00106CB2">
      <w:pPr>
        <w:pStyle w:val="ConsPlusNormal"/>
        <w:jc w:val="both"/>
      </w:pPr>
      <w:r>
        <w:t xml:space="preserve">(абзац введен </w:t>
      </w:r>
      <w:hyperlink r:id="rId40"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r>
        <w:t>з)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106CB2" w:rsidRDefault="00106CB2">
      <w:pPr>
        <w:pStyle w:val="ConsPlusNormal"/>
        <w:jc w:val="both"/>
      </w:pPr>
      <w:r>
        <w:t>(</w:t>
      </w:r>
      <w:proofErr w:type="spellStart"/>
      <w:r>
        <w:t>пп</w:t>
      </w:r>
      <w:proofErr w:type="spellEnd"/>
      <w:r>
        <w:t xml:space="preserve">. "з" введен </w:t>
      </w:r>
      <w:hyperlink r:id="rId41"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bookmarkStart w:id="7" w:name="P106"/>
      <w:bookmarkEnd w:id="7"/>
      <w:r>
        <w:t xml:space="preserve">11. Иные требования, предъявляемые к участникам отбора, перечень документов, необходимых для подтверждения соответствия участника отбора требованиям, предусмотренным настоящим Порядком, требования, предъявляемые к содержанию заявок, подаваемых участниками отбора, установлены в </w:t>
      </w:r>
      <w:hyperlink w:anchor="P260" w:history="1">
        <w:r>
          <w:rPr>
            <w:color w:val="0000FF"/>
          </w:rPr>
          <w:t>приложениях N 1</w:t>
        </w:r>
      </w:hyperlink>
      <w:r>
        <w:t xml:space="preserve"> - </w:t>
      </w:r>
      <w:hyperlink w:anchor="P505" w:history="1">
        <w:r>
          <w:rPr>
            <w:color w:val="0000FF"/>
          </w:rPr>
          <w:t>N 3</w:t>
        </w:r>
      </w:hyperlink>
      <w:r>
        <w:t xml:space="preserve"> к настоящему Порядку.</w:t>
      </w:r>
    </w:p>
    <w:p w:rsidR="00106CB2" w:rsidRDefault="00106CB2">
      <w:pPr>
        <w:pStyle w:val="ConsPlusNormal"/>
        <w:spacing w:before="220"/>
        <w:ind w:firstLine="540"/>
        <w:jc w:val="both"/>
      </w:pPr>
      <w:r>
        <w:t xml:space="preserve">Заявка включает в </w:t>
      </w:r>
      <w:proofErr w:type="gramStart"/>
      <w:r>
        <w:t>себя</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106CB2" w:rsidRDefault="00106CB2">
      <w:pPr>
        <w:pStyle w:val="ConsPlusNormal"/>
        <w:spacing w:before="220"/>
        <w:ind w:firstLine="540"/>
        <w:jc w:val="both"/>
      </w:pPr>
      <w:r>
        <w:t>Формы документов, необходимых для подтверждения соответствия участника отбора требованиям, предусмотренным настоящим Порядком, устанавливаются Министерством. Копии документов удостоверяются участником отбора (главой КФХ, индивидуальным предпринимателем, исполнительным органом юридического лица), с указанием даты заверения, должности, подписи, расшифровки подписи, скреплены печатью (при наличии печати).</w:t>
      </w:r>
    </w:p>
    <w:p w:rsidR="00106CB2" w:rsidRDefault="00106CB2">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участника отбора (главы КФХ, индивидуального предпринимателя, исполнительного органа юридического лица).</w:t>
      </w:r>
    </w:p>
    <w:p w:rsidR="00106CB2" w:rsidRDefault="00106CB2">
      <w:pPr>
        <w:pStyle w:val="ConsPlusNormal"/>
        <w:spacing w:before="220"/>
        <w:ind w:firstLine="540"/>
        <w:jc w:val="both"/>
      </w:pPr>
      <w:r>
        <w:t xml:space="preserve">Документы, входящие в состав заявки, должны быть выполнены на бумажном носителе и </w:t>
      </w:r>
      <w:r>
        <w:lastRenderedPageBreak/>
        <w:t>иметь четко читаемый текст. 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 Применение факсимильных подписей в представляемых документах не допускается.</w:t>
      </w:r>
    </w:p>
    <w:p w:rsidR="00106CB2" w:rsidRDefault="00106CB2">
      <w:pPr>
        <w:pStyle w:val="ConsPlusNormal"/>
        <w:spacing w:before="220"/>
        <w:ind w:firstLine="540"/>
        <w:jc w:val="both"/>
      </w:pPr>
      <w:r>
        <w:t>Заявка, подаваемая в Министерство на участие в отборе, не подлежит регистрации, если:</w:t>
      </w:r>
    </w:p>
    <w:p w:rsidR="00106CB2" w:rsidRDefault="00106CB2">
      <w:pPr>
        <w:pStyle w:val="ConsPlusNormal"/>
        <w:spacing w:before="220"/>
        <w:ind w:firstLine="540"/>
        <w:jc w:val="both"/>
      </w:pPr>
      <w:r>
        <w:t>а) отсутствует или не заполнено заявление на участие в отборе;</w:t>
      </w:r>
    </w:p>
    <w:p w:rsidR="00106CB2" w:rsidRDefault="00106CB2">
      <w:pPr>
        <w:pStyle w:val="ConsPlusNormal"/>
        <w:spacing w:before="220"/>
        <w:ind w:firstLine="540"/>
        <w:jc w:val="both"/>
      </w:pPr>
      <w:r>
        <w:t>б) отсутствует опись документов;</w:t>
      </w:r>
    </w:p>
    <w:p w:rsidR="00106CB2" w:rsidRDefault="00106CB2">
      <w:pPr>
        <w:pStyle w:val="ConsPlusNormal"/>
        <w:spacing w:before="220"/>
        <w:ind w:firstLine="540"/>
        <w:jc w:val="both"/>
      </w:pPr>
      <w:r>
        <w:t>в) отсутствует сквозная нумерация и (</w:t>
      </w:r>
      <w:proofErr w:type="gramStart"/>
      <w:r>
        <w:t xml:space="preserve">или) </w:t>
      </w:r>
      <w:proofErr w:type="gramEnd"/>
      <w:r>
        <w:t>заявка не прошнурована;</w:t>
      </w:r>
    </w:p>
    <w:p w:rsidR="00106CB2" w:rsidRDefault="00106CB2">
      <w:pPr>
        <w:pStyle w:val="ConsPlusNormal"/>
        <w:spacing w:before="220"/>
        <w:ind w:firstLine="540"/>
        <w:jc w:val="both"/>
      </w:pPr>
      <w:r>
        <w:t>г) прошнурованная заявка не скреплена печатью (при наличии) и подписью участника отбора;</w:t>
      </w:r>
    </w:p>
    <w:p w:rsidR="00106CB2" w:rsidRDefault="00106CB2">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106CB2" w:rsidRDefault="00106CB2">
      <w:pPr>
        <w:pStyle w:val="ConsPlusNormal"/>
        <w:spacing w:before="220"/>
        <w:ind w:firstLine="540"/>
        <w:jc w:val="both"/>
      </w:pPr>
      <w:r>
        <w:t xml:space="preserve">е) отсутствует оформленная в соответствии с требованиями Гражданского </w:t>
      </w:r>
      <w:hyperlink r:id="rId42" w:history="1">
        <w:r>
          <w:rPr>
            <w:color w:val="0000FF"/>
          </w:rPr>
          <w:t>кодекса</w:t>
        </w:r>
      </w:hyperlink>
      <w:r>
        <w:t xml:space="preserve"> Российской Федерации доверенность, уполномочивающая доверенное лицо </w:t>
      </w:r>
      <w:proofErr w:type="gramStart"/>
      <w:r>
        <w:t>предоставлять документы</w:t>
      </w:r>
      <w:proofErr w:type="gramEnd"/>
      <w:r>
        <w:t xml:space="preserve"> от имени заявителя;</w:t>
      </w:r>
    </w:p>
    <w:p w:rsidR="00106CB2" w:rsidRDefault="00106CB2">
      <w:pPr>
        <w:pStyle w:val="ConsPlusNormal"/>
        <w:spacing w:before="220"/>
        <w:ind w:firstLine="540"/>
        <w:jc w:val="both"/>
      </w:pPr>
      <w:r>
        <w:t>ж) не представлена копия документа, удостоверяющего личность доверенного лица, заверенная его подписью.</w:t>
      </w:r>
    </w:p>
    <w:p w:rsidR="00106CB2" w:rsidRDefault="00106CB2">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106CB2" w:rsidRDefault="00106CB2">
      <w:pPr>
        <w:pStyle w:val="ConsPlusNormal"/>
        <w:spacing w:before="220"/>
        <w:ind w:firstLine="540"/>
        <w:jc w:val="both"/>
      </w:pPr>
      <w:r>
        <w:t>Для отзыва заявки заявитель представляет в Министерство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 Отозванная заявка возвращается заявителю. Возврат заявки в иных случаях не допускается.</w:t>
      </w:r>
    </w:p>
    <w:p w:rsidR="00106CB2" w:rsidRDefault="00106CB2">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12. Участник отбора может подать только одну заявку на участие в отборе.</w:t>
      </w:r>
    </w:p>
    <w:p w:rsidR="00106CB2" w:rsidRDefault="00106CB2">
      <w:pPr>
        <w:pStyle w:val="ConsPlusNormal"/>
        <w:spacing w:before="220"/>
        <w:ind w:firstLine="540"/>
        <w:jc w:val="both"/>
      </w:pPr>
      <w:r>
        <w:t>13. Региональная конкурсная комиссия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106CB2" w:rsidRDefault="00106CB2">
      <w:pPr>
        <w:pStyle w:val="ConsPlusNormal"/>
        <w:spacing w:before="220"/>
        <w:ind w:firstLine="540"/>
        <w:jc w:val="both"/>
      </w:pPr>
      <w:r>
        <w:t>14. Рассмотрение заявок участников отбора производится региональной конкурсной комиссией в следующем порядке:</w:t>
      </w:r>
    </w:p>
    <w:p w:rsidR="00106CB2" w:rsidRDefault="00106CB2">
      <w:pPr>
        <w:pStyle w:val="ConsPlusNormal"/>
        <w:spacing w:before="220"/>
        <w:ind w:firstLine="540"/>
        <w:jc w:val="both"/>
      </w:pPr>
      <w:r>
        <w:t>а) рассмотрение заявок участников отбора на предмет их соответствия установленным в объявлении о проведении отбора требованиям (далее - этап I);</w:t>
      </w:r>
    </w:p>
    <w:p w:rsidR="00106CB2" w:rsidRDefault="00106CB2">
      <w:pPr>
        <w:pStyle w:val="ConsPlusNormal"/>
        <w:spacing w:before="220"/>
        <w:ind w:firstLine="540"/>
        <w:jc w:val="both"/>
      </w:pPr>
      <w:r>
        <w:t>б) оценка заявок (далее - этап II);</w:t>
      </w:r>
    </w:p>
    <w:p w:rsidR="00106CB2" w:rsidRDefault="00106CB2">
      <w:pPr>
        <w:pStyle w:val="ConsPlusNormal"/>
        <w:spacing w:before="220"/>
        <w:ind w:firstLine="540"/>
        <w:jc w:val="both"/>
      </w:pPr>
      <w:r>
        <w:t>в) очное собеседование с участниками отбора (далее - этап III);</w:t>
      </w:r>
    </w:p>
    <w:p w:rsidR="00106CB2" w:rsidRDefault="00106CB2">
      <w:pPr>
        <w:pStyle w:val="ConsPlusNormal"/>
        <w:spacing w:before="220"/>
        <w:ind w:firstLine="540"/>
        <w:jc w:val="both"/>
      </w:pPr>
      <w:r>
        <w:t>г) определение победителей отбора и присуждение им сумм грантов (далее - этап IV).</w:t>
      </w:r>
    </w:p>
    <w:p w:rsidR="00106CB2" w:rsidRDefault="00106CB2">
      <w:pPr>
        <w:pStyle w:val="ConsPlusNormal"/>
        <w:spacing w:before="220"/>
        <w:ind w:firstLine="540"/>
        <w:jc w:val="both"/>
      </w:pPr>
      <w:r>
        <w:t>15. Этап I осуществляется региональной конкурсной комиссией путем исследования заявок (в отсутствие участников отбора).</w:t>
      </w:r>
    </w:p>
    <w:p w:rsidR="00106CB2" w:rsidRDefault="00106CB2">
      <w:pPr>
        <w:pStyle w:val="ConsPlusNormal"/>
        <w:spacing w:before="220"/>
        <w:ind w:firstLine="540"/>
        <w:jc w:val="both"/>
      </w:pPr>
      <w:r>
        <w:lastRenderedPageBreak/>
        <w:t>По результатам этапа I региональная конкурсная комиссия принимает решение о допуске участника отбора до следующего этапа отбора либо об отклонении заявки.</w:t>
      </w:r>
    </w:p>
    <w:p w:rsidR="00106CB2" w:rsidRDefault="00106CB2">
      <w:pPr>
        <w:pStyle w:val="ConsPlusNormal"/>
        <w:spacing w:before="220"/>
        <w:ind w:firstLine="540"/>
        <w:jc w:val="both"/>
      </w:pPr>
      <w:r>
        <w:t>16. Основаниями отклонения заявки являются:</w:t>
      </w:r>
    </w:p>
    <w:p w:rsidR="00106CB2" w:rsidRDefault="00106CB2">
      <w:pPr>
        <w:pStyle w:val="ConsPlusNormal"/>
        <w:spacing w:before="220"/>
        <w:ind w:firstLine="540"/>
        <w:jc w:val="both"/>
      </w:pPr>
      <w:proofErr w:type="gramStart"/>
      <w:r>
        <w:t>а)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roofErr w:type="gramEnd"/>
    </w:p>
    <w:p w:rsidR="00106CB2" w:rsidRDefault="00106CB2">
      <w:pPr>
        <w:pStyle w:val="ConsPlusNormal"/>
        <w:spacing w:before="220"/>
        <w:ind w:firstLine="540"/>
        <w:jc w:val="both"/>
      </w:pPr>
      <w:r>
        <w:t>б) недостоверность представленной участником отбора информации, в том числе информации о месте нахождения и адресе юридического лица, крестьянского (фермерского) хозяйства, индивидуального предпринимателя;</w:t>
      </w:r>
    </w:p>
    <w:p w:rsidR="00106CB2" w:rsidRDefault="00106CB2">
      <w:pPr>
        <w:pStyle w:val="ConsPlusNormal"/>
        <w:spacing w:before="220"/>
        <w:ind w:firstLine="540"/>
        <w:jc w:val="both"/>
      </w:pPr>
      <w:r>
        <w:t>в) подача участником отбора заявки после даты и (или) времени, определенных для подачи заявок;</w:t>
      </w:r>
    </w:p>
    <w:p w:rsidR="00106CB2" w:rsidRDefault="00106CB2">
      <w:pPr>
        <w:pStyle w:val="ConsPlusNormal"/>
        <w:spacing w:before="220"/>
        <w:ind w:firstLine="540"/>
        <w:jc w:val="both"/>
      </w:pPr>
      <w:r>
        <w:t xml:space="preserve">г) несоответствия участника отбора требованиям </w:t>
      </w:r>
      <w:hyperlink w:anchor="P92" w:history="1">
        <w:r>
          <w:rPr>
            <w:color w:val="0000FF"/>
          </w:rPr>
          <w:t>пункта 10</w:t>
        </w:r>
      </w:hyperlink>
      <w:r>
        <w:t xml:space="preserve"> настоящего Порядка </w:t>
      </w:r>
      <w:hyperlink w:anchor="P260" w:history="1">
        <w:r>
          <w:rPr>
            <w:color w:val="0000FF"/>
          </w:rPr>
          <w:t>приложению N 1</w:t>
        </w:r>
      </w:hyperlink>
      <w:r>
        <w:t xml:space="preserve">, </w:t>
      </w:r>
      <w:hyperlink w:anchor="P387" w:history="1">
        <w:r>
          <w:rPr>
            <w:color w:val="0000FF"/>
          </w:rPr>
          <w:t>N 2</w:t>
        </w:r>
      </w:hyperlink>
      <w:r>
        <w:t xml:space="preserve"> или </w:t>
      </w:r>
      <w:hyperlink w:anchor="P505" w:history="1">
        <w:r>
          <w:rPr>
            <w:color w:val="0000FF"/>
          </w:rPr>
          <w:t>N 3</w:t>
        </w:r>
      </w:hyperlink>
      <w:r>
        <w:t xml:space="preserve"> (в зависимости от вида </w:t>
      </w:r>
      <w:proofErr w:type="gramStart"/>
      <w:r>
        <w:t>гранта</w:t>
      </w:r>
      <w:proofErr w:type="gramEnd"/>
      <w:r>
        <w:t xml:space="preserve"> на предоставление которого осуществляется отбор).</w:t>
      </w:r>
    </w:p>
    <w:p w:rsidR="00106CB2" w:rsidRDefault="00106CB2">
      <w:pPr>
        <w:pStyle w:val="ConsPlusNormal"/>
        <w:spacing w:before="220"/>
        <w:ind w:firstLine="540"/>
        <w:jc w:val="both"/>
      </w:pPr>
      <w:r>
        <w:t>Решение региональной конкурсной комиссии об отклонении заявки оформляется протоколом.</w:t>
      </w:r>
    </w:p>
    <w:p w:rsidR="00106CB2" w:rsidRDefault="00106CB2">
      <w:pPr>
        <w:pStyle w:val="ConsPlusNormal"/>
        <w:spacing w:before="220"/>
        <w:ind w:firstLine="540"/>
        <w:jc w:val="both"/>
      </w:pPr>
      <w:r>
        <w:t>Участники отбора, заявки которых отклонены, выбывают из дальнейшего участия в отборе.</w:t>
      </w:r>
    </w:p>
    <w:p w:rsidR="00106CB2" w:rsidRDefault="00106CB2">
      <w:pPr>
        <w:pStyle w:val="ConsPlusNormal"/>
        <w:spacing w:before="220"/>
        <w:ind w:firstLine="540"/>
        <w:jc w:val="both"/>
      </w:pPr>
      <w:r>
        <w:t xml:space="preserve">17. Этап II осуществляется региональной конкурсной комиссией в соответствии с </w:t>
      </w:r>
      <w:hyperlink w:anchor="P611" w:history="1">
        <w:r>
          <w:rPr>
            <w:color w:val="0000FF"/>
          </w:rPr>
          <w:t>критериями</w:t>
        </w:r>
      </w:hyperlink>
      <w:r>
        <w:t xml:space="preserve"> оценки участников отбора на предоставление грантов на развитие малых форм хозяйствования согласно приложению N 4 к настоящему Порядку.</w:t>
      </w:r>
    </w:p>
    <w:p w:rsidR="00106CB2" w:rsidRDefault="00106CB2">
      <w:pPr>
        <w:pStyle w:val="ConsPlusNormal"/>
        <w:spacing w:before="220"/>
        <w:ind w:firstLine="540"/>
        <w:jc w:val="both"/>
      </w:pPr>
      <w:r>
        <w:t>На основании суммарного балла участникам отбора присваивается порядковый номер и составляется рейтинг в порядке убывания количества набранных участниками отбора баллов.</w:t>
      </w:r>
    </w:p>
    <w:p w:rsidR="00106CB2" w:rsidRDefault="00106CB2">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По итогам подсчета баллов по критериям выбывают из дальнейшего участия в отборе участники отбора, заявки которых получили менее:</w:t>
      </w:r>
    </w:p>
    <w:p w:rsidR="00106CB2" w:rsidRDefault="00106CB2">
      <w:pPr>
        <w:pStyle w:val="ConsPlusNormal"/>
        <w:spacing w:before="220"/>
        <w:ind w:firstLine="540"/>
        <w:jc w:val="both"/>
      </w:pPr>
      <w:r>
        <w:t>20 баллов - на предоставление гранта на развитие материально-технической базы;</w:t>
      </w:r>
    </w:p>
    <w:p w:rsidR="00106CB2" w:rsidRDefault="00106CB2">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10 баллов - на предоставление гранта на развитие семейной фермы;</w:t>
      </w:r>
    </w:p>
    <w:p w:rsidR="00106CB2" w:rsidRDefault="00106CB2">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10 баллов - на предоставление гранта "</w:t>
      </w:r>
      <w:proofErr w:type="spellStart"/>
      <w:r>
        <w:t>Агропрогресс</w:t>
      </w:r>
      <w:proofErr w:type="spellEnd"/>
      <w:r>
        <w:t>".</w:t>
      </w:r>
    </w:p>
    <w:p w:rsidR="00106CB2" w:rsidRDefault="00106CB2">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18. Этап III включает:</w:t>
      </w:r>
    </w:p>
    <w:p w:rsidR="00106CB2" w:rsidRDefault="00106CB2">
      <w:pPr>
        <w:pStyle w:val="ConsPlusNormal"/>
        <w:spacing w:before="220"/>
        <w:ind w:firstLine="540"/>
        <w:jc w:val="both"/>
      </w:pPr>
      <w:r>
        <w:t>а) самостоятельный доклад участника отбора об истории создания и развития, основных достижениях, планах и перспективах развития;</w:t>
      </w:r>
    </w:p>
    <w:p w:rsidR="00106CB2" w:rsidRDefault="00106CB2">
      <w:pPr>
        <w:pStyle w:val="ConsPlusNormal"/>
        <w:spacing w:before="220"/>
        <w:ind w:firstLine="540"/>
        <w:jc w:val="both"/>
      </w:pPr>
      <w:r>
        <w:t xml:space="preserve">б) вопросы, задаваемые членами региональной конкурсной комиссии участнику отбора по проекту </w:t>
      </w:r>
      <w:proofErr w:type="spellStart"/>
      <w:r>
        <w:t>грантополучателя</w:t>
      </w:r>
      <w:proofErr w:type="spellEnd"/>
      <w:r>
        <w:t xml:space="preserve">, в части обоснования участником отбора необходимости планируемых приобретений и фактической </w:t>
      </w:r>
      <w:proofErr w:type="gramStart"/>
      <w:r>
        <w:t>достижимости</w:t>
      </w:r>
      <w:proofErr w:type="gramEnd"/>
      <w:r>
        <w:t xml:space="preserve"> заявленных в проекте </w:t>
      </w:r>
      <w:proofErr w:type="spellStart"/>
      <w:r>
        <w:t>грантополучателя</w:t>
      </w:r>
      <w:proofErr w:type="spellEnd"/>
      <w:r>
        <w:t xml:space="preserve"> показателей.</w:t>
      </w:r>
    </w:p>
    <w:p w:rsidR="00106CB2" w:rsidRDefault="00106CB2">
      <w:pPr>
        <w:pStyle w:val="ConsPlusNormal"/>
        <w:spacing w:before="220"/>
        <w:ind w:firstLine="540"/>
        <w:jc w:val="both"/>
      </w:pPr>
      <w:r>
        <w:t>19. Присутствие участников отбора на этапе III является обязательным и может быть обеспечено личным участием либо посредством видеоконференцсвязи.</w:t>
      </w:r>
    </w:p>
    <w:p w:rsidR="00106CB2" w:rsidRDefault="00106CB2">
      <w:pPr>
        <w:pStyle w:val="ConsPlusNormal"/>
        <w:spacing w:before="220"/>
        <w:ind w:firstLine="540"/>
        <w:jc w:val="both"/>
      </w:pPr>
      <w:r>
        <w:t xml:space="preserve">Участники отбора, не присутствовавшие при проведении этапа III, либо не предъявившие </w:t>
      </w:r>
      <w:r>
        <w:lastRenderedPageBreak/>
        <w:t>региональной конкурсной комиссии документ, удостоверяющий личность, выбывают из участия в отборе.</w:t>
      </w:r>
    </w:p>
    <w:p w:rsidR="00106CB2" w:rsidRDefault="00106CB2">
      <w:pPr>
        <w:pStyle w:val="ConsPlusNormal"/>
        <w:spacing w:before="220"/>
        <w:ind w:firstLine="540"/>
        <w:jc w:val="both"/>
      </w:pPr>
      <w:r>
        <w:t>20. По итогам этапа III региональная конкурсная комиссия оценивает участников отбора путем открытого голосования: один голос "за" члена комиссии составляет один балл; один голос "против" члена комиссии составляет ноль баллов.</w:t>
      </w:r>
    </w:p>
    <w:p w:rsidR="00106CB2" w:rsidRDefault="00106CB2">
      <w:pPr>
        <w:pStyle w:val="ConsPlusNormal"/>
        <w:spacing w:before="220"/>
        <w:ind w:firstLine="540"/>
        <w:jc w:val="both"/>
      </w:pPr>
      <w:r>
        <w:t>Участники отбора, получившие 80% и более голосов членов комиссии - "против", голосовавших на заседании региональной конкурсной комиссии, выбывают из участия в отборе.</w:t>
      </w:r>
    </w:p>
    <w:p w:rsidR="00106CB2" w:rsidRDefault="00106CB2">
      <w:pPr>
        <w:pStyle w:val="ConsPlusNormal"/>
        <w:jc w:val="both"/>
      </w:pPr>
      <w:r>
        <w:t xml:space="preserve">(абзац введен </w:t>
      </w:r>
      <w:hyperlink r:id="rId48"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r>
        <w:t xml:space="preserve">21. На основании суммарного балла за этапы II и III участникам отбора присваивается порядковый номер и составляется итоговый рейтинг участников </w:t>
      </w:r>
      <w:proofErr w:type="gramStart"/>
      <w:r>
        <w:t>отбора</w:t>
      </w:r>
      <w:proofErr w:type="gramEnd"/>
      <w:r>
        <w:t xml:space="preserve"> в порядке убывания количества набранных участниками отбора баллов.</w:t>
      </w:r>
    </w:p>
    <w:p w:rsidR="00106CB2" w:rsidRDefault="00106CB2">
      <w:pPr>
        <w:pStyle w:val="ConsPlusNormal"/>
        <w:spacing w:before="220"/>
        <w:ind w:firstLine="540"/>
        <w:jc w:val="both"/>
      </w:pPr>
      <w:proofErr w:type="gramStart"/>
      <w:r>
        <w:t>Первый номер в итоговом рейтинге присваивается участнику отбора с большим (в сравнении с другими участниками отбора) значением величины суммарного балла, последний номер - участнику отбора с меньшим (в сравнении с другими участниками отбора) значением величины суммарного балла.</w:t>
      </w:r>
      <w:proofErr w:type="gramEnd"/>
    </w:p>
    <w:p w:rsidR="00106CB2" w:rsidRDefault="00106CB2">
      <w:pPr>
        <w:pStyle w:val="ConsPlusNormal"/>
        <w:spacing w:before="220"/>
        <w:ind w:firstLine="540"/>
        <w:jc w:val="both"/>
      </w:pPr>
      <w:r>
        <w:t xml:space="preserve">Если несколько участников отбора набрали одинаковое количество баллов, то участнику отбора, доля </w:t>
      </w:r>
      <w:proofErr w:type="spellStart"/>
      <w:r>
        <w:t>софинансирования</w:t>
      </w:r>
      <w:proofErr w:type="spellEnd"/>
      <w:r>
        <w:t xml:space="preserve"> проекта </w:t>
      </w:r>
      <w:proofErr w:type="spellStart"/>
      <w:r>
        <w:t>грантополучателя</w:t>
      </w:r>
      <w:proofErr w:type="spellEnd"/>
      <w:r>
        <w:t xml:space="preserve"> которого больше (в сравнении с другим (другими) участником (участниками) отбора), присваивается номер, предшествующий номеру участника отбора доля </w:t>
      </w:r>
      <w:proofErr w:type="spellStart"/>
      <w:r>
        <w:t>софинансирования</w:t>
      </w:r>
      <w:proofErr w:type="spellEnd"/>
      <w:r>
        <w:t xml:space="preserve"> проекта </w:t>
      </w:r>
      <w:proofErr w:type="spellStart"/>
      <w:r>
        <w:t>грантополучателя</w:t>
      </w:r>
      <w:proofErr w:type="spellEnd"/>
      <w:r>
        <w:t xml:space="preserve"> которого меньше.</w:t>
      </w:r>
    </w:p>
    <w:p w:rsidR="00106CB2" w:rsidRDefault="00106CB2">
      <w:pPr>
        <w:pStyle w:val="ConsPlusNormal"/>
        <w:spacing w:before="220"/>
        <w:ind w:firstLine="540"/>
        <w:jc w:val="both"/>
      </w:pPr>
      <w:r>
        <w:t xml:space="preserve">При равной доле </w:t>
      </w:r>
      <w:proofErr w:type="spellStart"/>
      <w:r>
        <w:t>софинансирования</w:t>
      </w:r>
      <w:proofErr w:type="spellEnd"/>
      <w:r>
        <w:t xml:space="preserve"> проекта </w:t>
      </w:r>
      <w:proofErr w:type="spellStart"/>
      <w:r>
        <w:t>грантополучателя</w:t>
      </w:r>
      <w:proofErr w:type="spellEnd"/>
      <w:r>
        <w:t xml:space="preserve"> - участнику отбора, планирующему создание большего (в сравнении </w:t>
      </w:r>
      <w:proofErr w:type="gramStart"/>
      <w:r>
        <w:t>с</w:t>
      </w:r>
      <w:proofErr w:type="gramEnd"/>
      <w:r>
        <w:t xml:space="preserve"> </w:t>
      </w:r>
      <w:proofErr w:type="gramStart"/>
      <w:r>
        <w:t>другим</w:t>
      </w:r>
      <w:proofErr w:type="gramEnd"/>
      <w:r>
        <w:t xml:space="preserve"> (другими) участником (участниками) отбора), количества новых постоянных рабочих мест, присваивается номер, предшествующий номеру участника отбора, планирующего создать количество новых постоянных рабочих мест меньше.</w:t>
      </w:r>
    </w:p>
    <w:p w:rsidR="00106CB2" w:rsidRDefault="00106CB2">
      <w:pPr>
        <w:pStyle w:val="ConsPlusNormal"/>
        <w:spacing w:before="220"/>
        <w:ind w:firstLine="540"/>
        <w:jc w:val="both"/>
      </w:pPr>
      <w:r>
        <w:t xml:space="preserve">При равенстве доли </w:t>
      </w:r>
      <w:proofErr w:type="spellStart"/>
      <w:r>
        <w:t>софинансирования</w:t>
      </w:r>
      <w:proofErr w:type="spellEnd"/>
      <w:r>
        <w:t xml:space="preserve"> проекта </w:t>
      </w:r>
      <w:proofErr w:type="spellStart"/>
      <w:r>
        <w:t>грантополучателя</w:t>
      </w:r>
      <w:proofErr w:type="spellEnd"/>
      <w:r>
        <w:t xml:space="preserve"> и планирования создания количества новых постоянных рабочих мест, участнику </w:t>
      </w:r>
      <w:proofErr w:type="gramStart"/>
      <w:r>
        <w:t>отбора</w:t>
      </w:r>
      <w:proofErr w:type="gramEnd"/>
      <w:r>
        <w:t xml:space="preserve"> заявка которого зарегистрирована Министерством раньше (по дате и времени) присваивается номер, предшествующий номеру участника отбора, заявка которого зарегистрирована позже.</w:t>
      </w:r>
    </w:p>
    <w:p w:rsidR="00106CB2" w:rsidRDefault="00106CB2">
      <w:pPr>
        <w:pStyle w:val="ConsPlusNormal"/>
        <w:jc w:val="both"/>
      </w:pPr>
      <w:r>
        <w:t xml:space="preserve">(п. 21 в ред. </w:t>
      </w:r>
      <w:hyperlink r:id="rId49"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22. На основании итогового рейтинга участников отбора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106CB2" w:rsidRDefault="00106CB2">
      <w:pPr>
        <w:pStyle w:val="ConsPlusNormal"/>
        <w:spacing w:before="220"/>
        <w:ind w:firstLine="540"/>
        <w:jc w:val="both"/>
      </w:pPr>
      <w: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106CB2" w:rsidRDefault="00106CB2">
      <w:pPr>
        <w:pStyle w:val="ConsPlusNormal"/>
        <w:jc w:val="both"/>
      </w:pPr>
      <w:r>
        <w:t>(</w:t>
      </w:r>
      <w:proofErr w:type="gramStart"/>
      <w:r>
        <w:t>п</w:t>
      </w:r>
      <w:proofErr w:type="gramEnd"/>
      <w:r>
        <w:t xml:space="preserve">. 22 в ред. </w:t>
      </w:r>
      <w:hyperlink r:id="rId50"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23. Не позднее 14 календарного дня, следующего за днем определения региональной конкурсной комиссией победителей отбора, на едином портале, а также на официальном сайте Министерства размещается информация о результатах отбора, включающая следующие сведения:</w:t>
      </w:r>
    </w:p>
    <w:p w:rsidR="00106CB2" w:rsidRDefault="00106CB2">
      <w:pPr>
        <w:pStyle w:val="ConsPlusNormal"/>
        <w:spacing w:before="220"/>
        <w:ind w:firstLine="540"/>
        <w:jc w:val="both"/>
      </w:pPr>
      <w:r>
        <w:t>а) дата, время и место проведения рассмотрения заявок;</w:t>
      </w:r>
    </w:p>
    <w:p w:rsidR="00106CB2" w:rsidRDefault="00106CB2">
      <w:pPr>
        <w:pStyle w:val="ConsPlusNormal"/>
        <w:spacing w:before="220"/>
        <w:ind w:firstLine="540"/>
        <w:jc w:val="both"/>
      </w:pPr>
      <w:r>
        <w:t>б) дата, время и место оценки заявок участников отбора;</w:t>
      </w:r>
    </w:p>
    <w:p w:rsidR="00106CB2" w:rsidRDefault="00106CB2">
      <w:pPr>
        <w:pStyle w:val="ConsPlusNormal"/>
        <w:spacing w:before="220"/>
        <w:ind w:firstLine="540"/>
        <w:jc w:val="both"/>
      </w:pPr>
      <w:r>
        <w:t>в) информация об участниках отбора, заявки которых были рассмотрены;</w:t>
      </w:r>
    </w:p>
    <w:p w:rsidR="00106CB2" w:rsidRDefault="00106CB2">
      <w:pPr>
        <w:pStyle w:val="ConsPlusNormal"/>
        <w:spacing w:before="220"/>
        <w:ind w:firstLine="540"/>
        <w:jc w:val="both"/>
      </w:pPr>
      <w:r>
        <w:lastRenderedPageBreak/>
        <w:t>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06CB2" w:rsidRDefault="00106CB2">
      <w:pPr>
        <w:pStyle w:val="ConsPlusNormal"/>
        <w:spacing w:before="220"/>
        <w:ind w:firstLine="540"/>
        <w:jc w:val="both"/>
      </w:pPr>
      <w: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106CB2" w:rsidRDefault="00106CB2">
      <w:pPr>
        <w:pStyle w:val="ConsPlusNormal"/>
        <w:spacing w:before="220"/>
        <w:ind w:firstLine="540"/>
        <w:jc w:val="both"/>
      </w:pPr>
      <w:r>
        <w:t xml:space="preserve">е) наименование </w:t>
      </w:r>
      <w:proofErr w:type="spellStart"/>
      <w:r>
        <w:t>грантополучателей</w:t>
      </w:r>
      <w:proofErr w:type="spellEnd"/>
      <w:r>
        <w:t xml:space="preserve">, с </w:t>
      </w:r>
      <w:proofErr w:type="gramStart"/>
      <w:r>
        <w:t>которыми</w:t>
      </w:r>
      <w:proofErr w:type="gramEnd"/>
      <w:r>
        <w:t xml:space="preserve"> заключается соглашение, и размер предоставляемого им гранта.</w:t>
      </w:r>
    </w:p>
    <w:p w:rsidR="00106CB2" w:rsidRDefault="00106CB2">
      <w:pPr>
        <w:pStyle w:val="ConsPlusNormal"/>
        <w:spacing w:before="220"/>
        <w:ind w:firstLine="540"/>
        <w:jc w:val="both"/>
      </w:pPr>
      <w:r>
        <w:t>24. В случае</w:t>
      </w:r>
      <w:proofErr w:type="gramStart"/>
      <w:r>
        <w:t>,</w:t>
      </w:r>
      <w:proofErr w:type="gramEnd"/>
      <w:r>
        <w:t xml:space="preserve"> если победитель отбора отказался от подписания соглашения или 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 такой победитель отбора признается уклонившимся от заключения соглашения.</w:t>
      </w:r>
    </w:p>
    <w:p w:rsidR="00106CB2" w:rsidRDefault="00106CB2">
      <w:pPr>
        <w:pStyle w:val="ConsPlusNormal"/>
        <w:spacing w:before="220"/>
        <w:ind w:firstLine="540"/>
        <w:jc w:val="both"/>
      </w:pPr>
      <w:r>
        <w:t>В случае уклонения участника отбора от заключения соглашения, соглашение заключается со следующим по номеру в итоговом рейтинге участником отбора, набравшим большее количество баллов среди участников отбора, не вошедших в число победителей отбора.</w:t>
      </w:r>
    </w:p>
    <w:p w:rsidR="00106CB2" w:rsidRDefault="00106CB2">
      <w:pPr>
        <w:pStyle w:val="ConsPlusNormal"/>
        <w:jc w:val="both"/>
      </w:pPr>
      <w:r>
        <w:t xml:space="preserve">(п. 24 в ред. </w:t>
      </w:r>
      <w:hyperlink r:id="rId51" w:history="1">
        <w:r>
          <w:rPr>
            <w:color w:val="0000FF"/>
          </w:rPr>
          <w:t>Постановления</w:t>
        </w:r>
      </w:hyperlink>
      <w:r>
        <w:t xml:space="preserve"> Правительства Республики Алтай от 17.03.2022 N 82)</w:t>
      </w:r>
    </w:p>
    <w:p w:rsidR="00106CB2" w:rsidRDefault="00106CB2">
      <w:pPr>
        <w:pStyle w:val="ConsPlusNormal"/>
        <w:jc w:val="both"/>
      </w:pPr>
    </w:p>
    <w:p w:rsidR="00106CB2" w:rsidRDefault="00106CB2">
      <w:pPr>
        <w:pStyle w:val="ConsPlusTitle"/>
        <w:jc w:val="center"/>
        <w:outlineLvl w:val="1"/>
      </w:pPr>
      <w:r>
        <w:t>III. Условия и порядок предоставления грантов</w:t>
      </w:r>
    </w:p>
    <w:p w:rsidR="00106CB2" w:rsidRDefault="00106CB2">
      <w:pPr>
        <w:pStyle w:val="ConsPlusNormal"/>
        <w:jc w:val="both"/>
      </w:pPr>
    </w:p>
    <w:p w:rsidR="00106CB2" w:rsidRDefault="00106CB2">
      <w:pPr>
        <w:pStyle w:val="ConsPlusNormal"/>
        <w:ind w:firstLine="540"/>
        <w:jc w:val="both"/>
      </w:pPr>
      <w:r>
        <w:t xml:space="preserve">25. Порядок определения размеров грантов установлен в </w:t>
      </w:r>
      <w:hyperlink w:anchor="P260" w:history="1">
        <w:r>
          <w:rPr>
            <w:color w:val="0000FF"/>
          </w:rPr>
          <w:t>приложениях N 1</w:t>
        </w:r>
      </w:hyperlink>
      <w:r>
        <w:t xml:space="preserve"> - </w:t>
      </w:r>
      <w:hyperlink w:anchor="P505" w:history="1">
        <w:r>
          <w:rPr>
            <w:color w:val="0000FF"/>
          </w:rPr>
          <w:t>N 3</w:t>
        </w:r>
      </w:hyperlink>
      <w:r>
        <w:t xml:space="preserve"> к настоящему Порядку.</w:t>
      </w:r>
    </w:p>
    <w:p w:rsidR="00106CB2" w:rsidRDefault="00106CB2">
      <w:pPr>
        <w:pStyle w:val="ConsPlusNormal"/>
        <w:spacing w:before="220"/>
        <w:ind w:firstLine="540"/>
        <w:jc w:val="both"/>
      </w:pPr>
      <w:r>
        <w:t xml:space="preserve">26. Министерство не позднее 15 рабочего дня, следующего за днем определения победителей отбора, на основании протокола региональной конкурсной комиссии, заключает с каждым </w:t>
      </w:r>
      <w:proofErr w:type="spellStart"/>
      <w:r>
        <w:t>грантополучателем</w:t>
      </w:r>
      <w:proofErr w:type="spellEnd"/>
      <w:r>
        <w:t xml:space="preserve"> соглашение о предоставлении гранта в государственной интегрированной информационной системе управления общественными финансами "Электронный бюджет" (далее - соглашение) по форме, утвержденной Министерством финансов Российской Федерации.</w:t>
      </w:r>
    </w:p>
    <w:p w:rsidR="00106CB2" w:rsidRDefault="00106CB2">
      <w:pPr>
        <w:pStyle w:val="ConsPlusNormal"/>
        <w:spacing w:before="220"/>
        <w:ind w:firstLine="540"/>
        <w:jc w:val="both"/>
      </w:pPr>
      <w:r>
        <w:t>27. Условием заключения соглашения является признание участника отбора победителем отбора и его согласие на осуществление в отношении него проверки Министерством и органами государственного финансового контроля соблюдения целей, условий и порядка предоставления этого гранта. Указанное согласие подтверждается подписанием соглашения.</w:t>
      </w:r>
    </w:p>
    <w:p w:rsidR="00106CB2" w:rsidRDefault="00106CB2">
      <w:pPr>
        <w:pStyle w:val="ConsPlusNormal"/>
        <w:spacing w:before="220"/>
        <w:ind w:firstLine="540"/>
        <w:jc w:val="both"/>
      </w:pPr>
      <w:r>
        <w:t>28. В соглашение включаются:</w:t>
      </w:r>
    </w:p>
    <w:p w:rsidR="00106CB2" w:rsidRDefault="00106CB2">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106CB2" w:rsidRDefault="00106CB2">
      <w:pPr>
        <w:pStyle w:val="ConsPlusNormal"/>
        <w:spacing w:before="220"/>
        <w:ind w:firstLine="540"/>
        <w:jc w:val="both"/>
      </w:pPr>
      <w:proofErr w:type="gramStart"/>
      <w:r>
        <w:t xml:space="preserve">б) согласие </w:t>
      </w:r>
      <w:proofErr w:type="spellStart"/>
      <w:r>
        <w:t>грантополучателя</w:t>
      </w:r>
      <w:proofErr w:type="spellEnd"/>
      <w:r>
        <w:t xml:space="preserve">, а также лиц, получающих средства на основании договоров, заключенных с </w:t>
      </w:r>
      <w:proofErr w:type="spellStart"/>
      <w:r>
        <w:t>грантополучателями</w:t>
      </w:r>
      <w:proofErr w:type="spellEnd"/>
      <w: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w:t>
      </w:r>
      <w:proofErr w:type="gramEnd"/>
      <w:r>
        <w:t xml:space="preserve"> за соблюдением целей, условий и порядка предоставления гранта;</w:t>
      </w:r>
    </w:p>
    <w:p w:rsidR="00106CB2" w:rsidRDefault="00106CB2">
      <w:pPr>
        <w:pStyle w:val="ConsPlusNormal"/>
        <w:spacing w:before="220"/>
        <w:ind w:firstLine="540"/>
        <w:jc w:val="both"/>
      </w:pPr>
      <w:r>
        <w:t xml:space="preserve">в)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62"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106CB2" w:rsidRDefault="00106CB2">
      <w:pPr>
        <w:pStyle w:val="ConsPlusNormal"/>
        <w:spacing w:before="220"/>
        <w:ind w:firstLine="540"/>
        <w:jc w:val="both"/>
      </w:pPr>
      <w:r>
        <w:lastRenderedPageBreak/>
        <w:t xml:space="preserve">г) обязательство </w:t>
      </w:r>
      <w:proofErr w:type="spellStart"/>
      <w:r>
        <w:t>грантополучателя</w:t>
      </w:r>
      <w:proofErr w:type="spellEnd"/>
      <w:r>
        <w:t>:</w:t>
      </w:r>
    </w:p>
    <w:p w:rsidR="00106CB2" w:rsidRDefault="00106CB2">
      <w:pPr>
        <w:pStyle w:val="ConsPlusNormal"/>
        <w:spacing w:before="220"/>
        <w:ind w:firstLine="540"/>
        <w:jc w:val="both"/>
      </w:pPr>
      <w:r>
        <w:t>оплачивать за счет собственных средств часть стоимости расходов, указанных в плане расходов, являющегося неотъемлемой частью соглашения;</w:t>
      </w:r>
    </w:p>
    <w:p w:rsidR="00106CB2" w:rsidRDefault="00106CB2">
      <w:pPr>
        <w:pStyle w:val="ConsPlusNormal"/>
        <w:spacing w:before="220"/>
        <w:ind w:firstLine="540"/>
        <w:jc w:val="both"/>
      </w:pPr>
      <w:proofErr w:type="gramStart"/>
      <w:r>
        <w:t>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 работником обязанность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w:t>
      </w:r>
      <w:proofErr w:type="gramEnd"/>
      <w:r>
        <w:t xml:space="preserve"> не менее 5 лет </w:t>
      </w:r>
      <w:proofErr w:type="gramStart"/>
      <w:r>
        <w:t>с даты получения</w:t>
      </w:r>
      <w:proofErr w:type="gramEnd"/>
      <w:r>
        <w:t xml:space="preserve"> гранта;</w:t>
      </w:r>
    </w:p>
    <w:p w:rsidR="00106CB2" w:rsidRDefault="00106CB2">
      <w:pPr>
        <w:pStyle w:val="ConsPlusNormal"/>
        <w:spacing w:before="220"/>
        <w:ind w:firstLine="540"/>
        <w:jc w:val="both"/>
      </w:pPr>
      <w:r>
        <w:t xml:space="preserve">осуществлять деятельность по направлению, указанному в проекте </w:t>
      </w:r>
      <w:proofErr w:type="spellStart"/>
      <w:r>
        <w:t>грантополучателя</w:t>
      </w:r>
      <w:proofErr w:type="spellEnd"/>
      <w:r>
        <w:t xml:space="preserve">, вести бухгалтерский учет, осуществлять учет сельскохозяйственной продукции и сырья, осуществлять деятельность не менее 5 лет </w:t>
      </w:r>
      <w:proofErr w:type="gramStart"/>
      <w:r>
        <w:t>с даты получения</w:t>
      </w:r>
      <w:proofErr w:type="gramEnd"/>
      <w:r>
        <w:t xml:space="preserve"> гранта, не менять место регистрации и местонахождение без согласования с Министерством;</w:t>
      </w:r>
    </w:p>
    <w:p w:rsidR="00106CB2" w:rsidRDefault="00106CB2">
      <w:pPr>
        <w:pStyle w:val="ConsPlusNormal"/>
        <w:spacing w:before="220"/>
        <w:ind w:firstLine="540"/>
        <w:jc w:val="both"/>
      </w:pPr>
      <w:r>
        <w:t>достигнуть значения показателей результативности использования гранта и плановых показателей деятельности.</w:t>
      </w:r>
    </w:p>
    <w:p w:rsidR="00106CB2" w:rsidRDefault="00106CB2">
      <w:pPr>
        <w:pStyle w:val="ConsPlusNormal"/>
        <w:spacing w:before="220"/>
        <w:ind w:firstLine="540"/>
        <w:jc w:val="both"/>
      </w:pPr>
      <w:bookmarkStart w:id="8" w:name="P190"/>
      <w:bookmarkEnd w:id="8"/>
      <w:r>
        <w:t xml:space="preserve">29. Результативность предоставления грантов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2" w:history="1">
        <w:r>
          <w:rPr>
            <w:color w:val="0000FF"/>
          </w:rPr>
          <w:t>приложением N 1</w:t>
        </w:r>
      </w:hyperlink>
      <w:r>
        <w:t xml:space="preserve"> к Государственной программе, в зависимости от вида основных мероприятий.</w:t>
      </w:r>
    </w:p>
    <w:p w:rsidR="00106CB2" w:rsidRDefault="00106CB2">
      <w:pPr>
        <w:pStyle w:val="ConsPlusNormal"/>
        <w:spacing w:before="220"/>
        <w:ind w:firstLine="540"/>
        <w:jc w:val="both"/>
      </w:pPr>
      <w:r>
        <w:t>Для оценки результативности предоставления гранта на развитие материально-технической базы применяются следующие результаты использования гранта:</w:t>
      </w:r>
    </w:p>
    <w:p w:rsidR="00106CB2" w:rsidRDefault="00106CB2">
      <w:pPr>
        <w:pStyle w:val="ConsPlusNormal"/>
        <w:spacing w:before="220"/>
        <w:ind w:firstLine="540"/>
        <w:jc w:val="both"/>
      </w:pPr>
      <w:r>
        <w:t xml:space="preserve">а)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 (по 2 ед. до 2026 года включительно);</w:t>
      </w:r>
    </w:p>
    <w:p w:rsidR="00106CB2" w:rsidRDefault="00106CB2">
      <w:pPr>
        <w:pStyle w:val="ConsPlusNormal"/>
        <w:spacing w:before="220"/>
        <w:ind w:firstLine="540"/>
        <w:jc w:val="both"/>
      </w:pPr>
      <w:r>
        <w:t xml:space="preserve">б) утратил силу. - </w:t>
      </w:r>
      <w:hyperlink r:id="rId53" w:history="1">
        <w:r>
          <w:rPr>
            <w:color w:val="0000FF"/>
          </w:rPr>
          <w:t>Постановление</w:t>
        </w:r>
      </w:hyperlink>
      <w:r>
        <w:t xml:space="preserve"> Правительства Республики Алтай от 17.03.2022 N 82.</w:t>
      </w:r>
    </w:p>
    <w:p w:rsidR="00106CB2" w:rsidRDefault="00106CB2">
      <w:pPr>
        <w:pStyle w:val="ConsPlusNormal"/>
        <w:spacing w:before="220"/>
        <w:ind w:firstLine="540"/>
        <w:jc w:val="both"/>
      </w:pPr>
      <w:r>
        <w:t>Для оценки результативности предоставления грантов на развитие семейных ферм применяются следующие результаты использования грантов:</w:t>
      </w:r>
    </w:p>
    <w:p w:rsidR="00106CB2" w:rsidRDefault="00106CB2">
      <w:pPr>
        <w:pStyle w:val="ConsPlusNormal"/>
        <w:spacing w:before="220"/>
        <w:ind w:firstLine="540"/>
        <w:jc w:val="both"/>
      </w:pPr>
      <w:r>
        <w:t xml:space="preserve">а) утратил силу. - </w:t>
      </w:r>
      <w:hyperlink r:id="rId54" w:history="1">
        <w:r>
          <w:rPr>
            <w:color w:val="0000FF"/>
          </w:rPr>
          <w:t>Постановление</w:t>
        </w:r>
      </w:hyperlink>
      <w:r>
        <w:t xml:space="preserve"> Правительства Республики Алтай от 17.03.2022 N 82;</w:t>
      </w:r>
    </w:p>
    <w:p w:rsidR="00106CB2" w:rsidRDefault="00106CB2">
      <w:pPr>
        <w:pStyle w:val="ConsPlusNormal"/>
        <w:spacing w:before="220"/>
        <w:ind w:firstLine="540"/>
        <w:jc w:val="both"/>
      </w:pPr>
      <w:r>
        <w:t xml:space="preserve">б)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 (53 ед. до 2026 года включительно).</w:t>
      </w:r>
    </w:p>
    <w:p w:rsidR="00106CB2" w:rsidRDefault="00106CB2">
      <w:pPr>
        <w:pStyle w:val="ConsPlusNormal"/>
        <w:spacing w:before="220"/>
        <w:ind w:firstLine="540"/>
        <w:jc w:val="both"/>
      </w:pPr>
      <w:proofErr w:type="gramStart"/>
      <w:r>
        <w:t>Для оценки результативности предоставления грантов "</w:t>
      </w:r>
      <w:proofErr w:type="spellStart"/>
      <w:r>
        <w:t>Агропрогресс</w:t>
      </w:r>
      <w:proofErr w:type="spellEnd"/>
      <w:r>
        <w:t xml:space="preserve">" применяется следующий результат использования грантов - прирост объема сельскохозяйственной продукции, реализованной в отчетном году крестьянскими (фермерскими) хозяйствами,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(по 10% ежегодно до 2026 года включительно).</w:t>
      </w:r>
      <w:proofErr w:type="gramEnd"/>
    </w:p>
    <w:p w:rsidR="00106CB2" w:rsidRDefault="00106CB2">
      <w:pPr>
        <w:pStyle w:val="ConsPlusNormal"/>
        <w:spacing w:before="220"/>
        <w:ind w:firstLine="540"/>
        <w:jc w:val="both"/>
      </w:pPr>
      <w:r>
        <w:t xml:space="preserve">30. </w:t>
      </w:r>
      <w:proofErr w:type="spellStart"/>
      <w:r>
        <w:t>Грантополучатель</w:t>
      </w:r>
      <w:proofErr w:type="spellEnd"/>
      <w:r>
        <w:t xml:space="preserve"> в течение 10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 момента получения от </w:t>
      </w:r>
      <w:proofErr w:type="spellStart"/>
      <w:r>
        <w:t>грантополучателя</w:t>
      </w:r>
      <w:proofErr w:type="spellEnd"/>
      <w:r>
        <w:t xml:space="preserve"> сведений о лицевом счете перечисляет сумму гранта на лицевой счет </w:t>
      </w:r>
      <w:proofErr w:type="spellStart"/>
      <w:r>
        <w:t>грантополучателя</w:t>
      </w:r>
      <w:proofErr w:type="spellEnd"/>
      <w:r>
        <w:t>.</w:t>
      </w:r>
    </w:p>
    <w:p w:rsidR="00106CB2" w:rsidRDefault="00106CB2">
      <w:pPr>
        <w:pStyle w:val="ConsPlusNormal"/>
        <w:spacing w:before="220"/>
        <w:ind w:firstLine="540"/>
        <w:jc w:val="both"/>
      </w:pPr>
      <w:r>
        <w:t>31. 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антов не допускается.</w:t>
      </w:r>
    </w:p>
    <w:p w:rsidR="00106CB2" w:rsidRDefault="00106CB2">
      <w:pPr>
        <w:pStyle w:val="ConsPlusNormal"/>
        <w:spacing w:before="220"/>
        <w:ind w:firstLine="540"/>
        <w:jc w:val="both"/>
      </w:pPr>
      <w:r>
        <w:lastRenderedPageBreak/>
        <w:t xml:space="preserve">32. </w:t>
      </w:r>
      <w:proofErr w:type="spellStart"/>
      <w:proofErr w:type="gramStart"/>
      <w:r>
        <w:t>Грантополучателям</w:t>
      </w:r>
      <w:proofErr w:type="spellEnd"/>
      <w:r>
        <w:t xml:space="preserve"> - юридическим лицам, а также иным юридическим лицам, получающим средства на основании договоров, заключенных с </w:t>
      </w:r>
      <w:proofErr w:type="spellStart"/>
      <w:r>
        <w:t>грантополучателями</w:t>
      </w:r>
      <w:proofErr w:type="spellEnd"/>
      <w:r>
        <w:t>,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w:t>
      </w:r>
      <w:proofErr w:type="gramEnd"/>
      <w:r>
        <w:t xml:space="preserve"> операций, определенных настоящим Порядком.</w:t>
      </w:r>
    </w:p>
    <w:p w:rsidR="00106CB2" w:rsidRDefault="00106CB2">
      <w:pPr>
        <w:pStyle w:val="ConsPlusNormal"/>
        <w:spacing w:before="220"/>
        <w:ind w:firstLine="540"/>
        <w:jc w:val="both"/>
      </w:pPr>
      <w:r>
        <w:t xml:space="preserve">33. Реализация, передача в аренду, залог и (или) отчуждение имущества, приобретенного с участием гранта, допускаются только с письменного согласия Министерства, а также при условии </w:t>
      </w:r>
      <w:proofErr w:type="spellStart"/>
      <w:r>
        <w:t>неухудшения</w:t>
      </w:r>
      <w:proofErr w:type="spellEnd"/>
      <w:r>
        <w:t xml:space="preserve"> плановых показателей деятельности, предусмотренных проектом </w:t>
      </w:r>
      <w:proofErr w:type="spellStart"/>
      <w:r>
        <w:t>грантополучателя</w:t>
      </w:r>
      <w:proofErr w:type="spellEnd"/>
      <w:r>
        <w:t xml:space="preserve"> и соглашением, если иное не установлено </w:t>
      </w:r>
      <w:hyperlink w:anchor="P260" w:history="1">
        <w:r>
          <w:rPr>
            <w:color w:val="0000FF"/>
          </w:rPr>
          <w:t>приложениями</w:t>
        </w:r>
      </w:hyperlink>
      <w:r>
        <w:t xml:space="preserve"> к настоящему Порядку.</w:t>
      </w:r>
    </w:p>
    <w:p w:rsidR="00106CB2" w:rsidRDefault="00106CB2">
      <w:pPr>
        <w:pStyle w:val="ConsPlusNormal"/>
        <w:spacing w:before="220"/>
        <w:ind w:firstLine="540"/>
        <w:jc w:val="both"/>
      </w:pPr>
      <w:r>
        <w:t xml:space="preserve">34. Остатки грантов, не использованные </w:t>
      </w:r>
      <w:proofErr w:type="spellStart"/>
      <w:r>
        <w:t>грантополучателями</w:t>
      </w:r>
      <w:proofErr w:type="spellEnd"/>
      <w:r>
        <w:t xml:space="preserve">, в течение срока использования грантов, установленного </w:t>
      </w:r>
      <w:hyperlink w:anchor="P260" w:history="1">
        <w:r>
          <w:rPr>
            <w:color w:val="0000FF"/>
          </w:rPr>
          <w:t>приложениями N 1</w:t>
        </w:r>
      </w:hyperlink>
      <w:r>
        <w:t xml:space="preserve"> - </w:t>
      </w:r>
      <w:hyperlink w:anchor="P505" w:history="1">
        <w:r>
          <w:rPr>
            <w:color w:val="0000FF"/>
          </w:rPr>
          <w:t>N 3</w:t>
        </w:r>
      </w:hyperlink>
      <w:r>
        <w:t xml:space="preserve"> к настоящему Порядку, подлежат возврату в доход республиканского бюджета Республики Алтай не позднее 30 календарных дней со дня истечения срока использования грантов.</w:t>
      </w:r>
    </w:p>
    <w:p w:rsidR="00106CB2" w:rsidRDefault="00106CB2">
      <w:pPr>
        <w:pStyle w:val="ConsPlusNormal"/>
        <w:spacing w:before="220"/>
        <w:ind w:firstLine="540"/>
        <w:jc w:val="both"/>
      </w:pPr>
      <w:r>
        <w:t xml:space="preserve">В случае невозврата </w:t>
      </w:r>
      <w:proofErr w:type="spellStart"/>
      <w:r>
        <w:t>грантополучателями</w:t>
      </w:r>
      <w:proofErr w:type="spellEnd"/>
      <w:r>
        <w:t xml:space="preserve"> остатков грантов в срок, установленный настоящим пунктом, сумма остатков грантов взыскивается Министерством с </w:t>
      </w:r>
      <w:proofErr w:type="spellStart"/>
      <w:r>
        <w:t>грантополучателей</w:t>
      </w:r>
      <w:proofErr w:type="spellEnd"/>
      <w:r>
        <w:t xml:space="preserve"> в судебном порядке в соответствии с федеральным законодательством.</w:t>
      </w:r>
    </w:p>
    <w:p w:rsidR="00106CB2" w:rsidRDefault="00106CB2">
      <w:pPr>
        <w:pStyle w:val="ConsPlusNormal"/>
        <w:jc w:val="both"/>
      </w:pPr>
    </w:p>
    <w:p w:rsidR="00106CB2" w:rsidRDefault="00106CB2">
      <w:pPr>
        <w:pStyle w:val="ConsPlusTitle"/>
        <w:jc w:val="center"/>
        <w:outlineLvl w:val="1"/>
      </w:pPr>
      <w:r>
        <w:t>IV. Требования к отчетности</w:t>
      </w:r>
    </w:p>
    <w:p w:rsidR="00106CB2" w:rsidRDefault="00106CB2">
      <w:pPr>
        <w:pStyle w:val="ConsPlusNormal"/>
        <w:jc w:val="both"/>
      </w:pPr>
    </w:p>
    <w:p w:rsidR="00106CB2" w:rsidRDefault="00106CB2">
      <w:pPr>
        <w:pStyle w:val="ConsPlusNormal"/>
        <w:ind w:firstLine="540"/>
        <w:jc w:val="both"/>
      </w:pPr>
      <w:r>
        <w:t xml:space="preserve">35. </w:t>
      </w:r>
      <w:proofErr w:type="gramStart"/>
      <w:r>
        <w:t xml:space="preserve">Отчетность о достижении значений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w:t>
      </w:r>
      <w:proofErr w:type="spellStart"/>
      <w:r>
        <w:t>грантополучателем</w:t>
      </w:r>
      <w:proofErr w:type="spellEnd"/>
      <w:r>
        <w:t xml:space="preserve">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roofErr w:type="gramEnd"/>
    </w:p>
    <w:p w:rsidR="00106CB2" w:rsidRDefault="00106CB2">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 xml:space="preserve">Министерство устанавливает в соглашении сроки и формы представления </w:t>
      </w:r>
      <w:proofErr w:type="spellStart"/>
      <w:r>
        <w:t>грантополучателем</w:t>
      </w:r>
      <w:proofErr w:type="spellEnd"/>
      <w:r>
        <w:t xml:space="preserve"> дополнительной отчетности.</w:t>
      </w:r>
    </w:p>
    <w:p w:rsidR="00106CB2" w:rsidRDefault="00106CB2">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106CB2" w:rsidRDefault="00106CB2">
      <w:pPr>
        <w:pStyle w:val="ConsPlusNormal"/>
        <w:spacing w:before="220"/>
        <w:ind w:firstLine="540"/>
        <w:jc w:val="both"/>
      </w:pPr>
      <w:r>
        <w:t>36. Несоответствие представленных в качестве отчетности документов требованиям настоящего Порядка, приказам Министерства и (или) соглашению является основанием для отказа в приеме отчетности.</w:t>
      </w:r>
    </w:p>
    <w:p w:rsidR="00106CB2" w:rsidRDefault="00106CB2">
      <w:pPr>
        <w:pStyle w:val="ConsPlusNormal"/>
        <w:jc w:val="both"/>
      </w:pPr>
    </w:p>
    <w:p w:rsidR="00106CB2" w:rsidRDefault="00106CB2">
      <w:pPr>
        <w:pStyle w:val="ConsPlusTitle"/>
        <w:jc w:val="center"/>
        <w:outlineLvl w:val="1"/>
      </w:pPr>
      <w:r>
        <w:t>V. Требования об осуществлении контроля (мониторинга)</w:t>
      </w:r>
    </w:p>
    <w:p w:rsidR="00106CB2" w:rsidRDefault="00106CB2">
      <w:pPr>
        <w:pStyle w:val="ConsPlusTitle"/>
        <w:jc w:val="center"/>
      </w:pPr>
      <w:r>
        <w:t>за соблюдением целей, условий и порядка предоставления</w:t>
      </w:r>
    </w:p>
    <w:p w:rsidR="00106CB2" w:rsidRDefault="00106CB2">
      <w:pPr>
        <w:pStyle w:val="ConsPlusTitle"/>
        <w:jc w:val="center"/>
      </w:pPr>
      <w:r>
        <w:t>грантов и ответственности за их нарушение</w:t>
      </w:r>
    </w:p>
    <w:p w:rsidR="00106CB2" w:rsidRDefault="00106CB2">
      <w:pPr>
        <w:pStyle w:val="ConsPlusNormal"/>
        <w:jc w:val="center"/>
      </w:pPr>
      <w:proofErr w:type="gramStart"/>
      <w:r>
        <w:t xml:space="preserve">(в ред. </w:t>
      </w:r>
      <w:hyperlink r:id="rId56" w:history="1">
        <w:r>
          <w:rPr>
            <w:color w:val="0000FF"/>
          </w:rPr>
          <w:t>Постановления</w:t>
        </w:r>
      </w:hyperlink>
      <w:r>
        <w:t xml:space="preserve"> Правительства Республики Алтай</w:t>
      </w:r>
      <w:proofErr w:type="gramEnd"/>
    </w:p>
    <w:p w:rsidR="00106CB2" w:rsidRDefault="00106CB2">
      <w:pPr>
        <w:pStyle w:val="ConsPlusNormal"/>
        <w:jc w:val="center"/>
      </w:pPr>
      <w:r>
        <w:t>от 17.03.2022 N 82)</w:t>
      </w:r>
    </w:p>
    <w:p w:rsidR="00106CB2" w:rsidRDefault="00106CB2">
      <w:pPr>
        <w:pStyle w:val="ConsPlusNormal"/>
        <w:jc w:val="both"/>
      </w:pPr>
    </w:p>
    <w:p w:rsidR="00106CB2" w:rsidRDefault="00106CB2">
      <w:pPr>
        <w:pStyle w:val="ConsPlusNormal"/>
        <w:ind w:firstLine="540"/>
        <w:jc w:val="both"/>
      </w:pPr>
      <w:r>
        <w:t>37.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грантов.</w:t>
      </w:r>
    </w:p>
    <w:p w:rsidR="00106CB2" w:rsidRDefault="00106CB2">
      <w:pPr>
        <w:pStyle w:val="ConsPlusNormal"/>
        <w:spacing w:before="220"/>
        <w:ind w:firstLine="540"/>
        <w:jc w:val="both"/>
      </w:pPr>
      <w:r>
        <w:t xml:space="preserve">38. </w:t>
      </w:r>
      <w:proofErr w:type="spellStart"/>
      <w:r>
        <w:t>Грантополучатель</w:t>
      </w:r>
      <w:proofErr w:type="spellEnd"/>
      <w:r>
        <w:t xml:space="preserve"> представляет Министерству документы и информацию, необходимые для осуществления контроля за соблюдением условий, целей и порядка предоставления грантов в </w:t>
      </w:r>
      <w:r>
        <w:lastRenderedPageBreak/>
        <w:t xml:space="preserve">сроки и </w:t>
      </w:r>
      <w:proofErr w:type="gramStart"/>
      <w:r>
        <w:t>порядке</w:t>
      </w:r>
      <w:proofErr w:type="gramEnd"/>
      <w:r>
        <w:t>, установленные соглашением.</w:t>
      </w:r>
    </w:p>
    <w:p w:rsidR="00106CB2" w:rsidRDefault="00106CB2">
      <w:pPr>
        <w:pStyle w:val="ConsPlusNormal"/>
        <w:spacing w:before="220"/>
        <w:ind w:firstLine="540"/>
        <w:jc w:val="both"/>
      </w:pPr>
      <w:bookmarkStart w:id="9" w:name="P221"/>
      <w:bookmarkEnd w:id="9"/>
      <w:r>
        <w:t xml:space="preserve">39. </w:t>
      </w:r>
      <w:proofErr w:type="gramStart"/>
      <w:r>
        <w:t xml:space="preserve">В случае выявления Министерством или органами финансового контроля нарушений </w:t>
      </w:r>
      <w:proofErr w:type="spellStart"/>
      <w:r>
        <w:t>грантополучателем</w:t>
      </w:r>
      <w:proofErr w:type="spellEnd"/>
      <w:r>
        <w:t xml:space="preserve"> условий, целей и порядка предоставления гранта, установленных настоящим Порядком, а также в случае нарушения </w:t>
      </w:r>
      <w:proofErr w:type="spellStart"/>
      <w:r>
        <w:t>грантополучателем</w:t>
      </w:r>
      <w:proofErr w:type="spellEnd"/>
      <w:r>
        <w:t xml:space="preserve">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w:t>
      </w:r>
      <w:proofErr w:type="spellStart"/>
      <w:r>
        <w:t>грантополучателю</w:t>
      </w:r>
      <w:proofErr w:type="spellEnd"/>
      <w:r>
        <w:t xml:space="preserve"> уведомление (претензию) о необходимости возврата гранта в республиканский бюджет</w:t>
      </w:r>
      <w:proofErr w:type="gramEnd"/>
      <w:r>
        <w:t xml:space="preserve"> Республики Алтай в полном объеме.</w:t>
      </w:r>
    </w:p>
    <w:p w:rsidR="00106CB2" w:rsidRDefault="00106CB2">
      <w:pPr>
        <w:pStyle w:val="ConsPlusNormal"/>
        <w:spacing w:before="220"/>
        <w:ind w:firstLine="540"/>
        <w:jc w:val="both"/>
      </w:pPr>
      <w:bookmarkStart w:id="10" w:name="P222"/>
      <w:bookmarkEnd w:id="10"/>
      <w:r>
        <w:t xml:space="preserve">40. </w:t>
      </w:r>
      <w:proofErr w:type="gramStart"/>
      <w:r>
        <w:t xml:space="preserve">В случае если </w:t>
      </w:r>
      <w:proofErr w:type="spellStart"/>
      <w:r>
        <w:t>грантополучателем</w:t>
      </w:r>
      <w:proofErr w:type="spellEnd"/>
      <w:r>
        <w:t xml:space="preserve">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w:t>
      </w:r>
      <w:proofErr w:type="spellStart"/>
      <w:r>
        <w:t>грантополучателю</w:t>
      </w:r>
      <w:proofErr w:type="spellEnd"/>
      <w:r>
        <w:t xml:space="preserve"> штрафные санкции, рассчитываемые в соответствии с </w:t>
      </w:r>
      <w:hyperlink r:id="rId5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roofErr w:type="gramEnd"/>
    </w:p>
    <w:p w:rsidR="00106CB2" w:rsidRDefault="00106CB2">
      <w:pPr>
        <w:pStyle w:val="ConsPlusNormal"/>
        <w:jc w:val="both"/>
      </w:pPr>
    </w:p>
    <w:p w:rsidR="00106CB2" w:rsidRDefault="00106CB2">
      <w:pPr>
        <w:pStyle w:val="ConsPlusNormal"/>
        <w:jc w:val="center"/>
      </w:pPr>
      <w:proofErr w:type="spellStart"/>
      <w:proofErr w:type="gramStart"/>
      <w:r>
        <w:t>V</w:t>
      </w:r>
      <w:proofErr w:type="gramEnd"/>
      <w:r>
        <w:rPr>
          <w:vertAlign w:val="subscript"/>
        </w:rPr>
        <w:t>штрафа</w:t>
      </w:r>
      <w:proofErr w:type="spellEnd"/>
      <w:r>
        <w:t xml:space="preserve"> = (</w:t>
      </w:r>
      <w:proofErr w:type="spellStart"/>
      <w:r>
        <w:t>V</w:t>
      </w:r>
      <w:r>
        <w:rPr>
          <w:vertAlign w:val="subscript"/>
        </w:rPr>
        <w:t>гранта</w:t>
      </w:r>
      <w:proofErr w:type="spellEnd"/>
      <w:r>
        <w:t xml:space="preserve"> x k x m / n),</w:t>
      </w:r>
    </w:p>
    <w:p w:rsidR="00106CB2" w:rsidRDefault="00106CB2">
      <w:pPr>
        <w:pStyle w:val="ConsPlusNormal"/>
        <w:jc w:val="both"/>
      </w:pPr>
    </w:p>
    <w:p w:rsidR="00106CB2" w:rsidRDefault="00106CB2">
      <w:pPr>
        <w:pStyle w:val="ConsPlusNormal"/>
        <w:ind w:firstLine="540"/>
        <w:jc w:val="both"/>
      </w:pPr>
      <w:r>
        <w:t xml:space="preserve">где </w:t>
      </w:r>
      <w:proofErr w:type="spellStart"/>
      <w:proofErr w:type="gramStart"/>
      <w:r>
        <w:t>V</w:t>
      </w:r>
      <w:proofErr w:type="gramEnd"/>
      <w:r>
        <w:rPr>
          <w:vertAlign w:val="subscript"/>
        </w:rPr>
        <w:t>гранта</w:t>
      </w:r>
      <w:proofErr w:type="spellEnd"/>
      <w:r>
        <w:t xml:space="preserve"> - размер гранта, предоставленного </w:t>
      </w:r>
      <w:proofErr w:type="spellStart"/>
      <w:r>
        <w:t>грантополучателю</w:t>
      </w:r>
      <w:proofErr w:type="spellEnd"/>
      <w:r>
        <w:t>;</w:t>
      </w:r>
    </w:p>
    <w:p w:rsidR="00106CB2" w:rsidRDefault="00106CB2">
      <w:pPr>
        <w:pStyle w:val="ConsPlusNormal"/>
        <w:spacing w:before="220"/>
        <w:ind w:firstLine="540"/>
        <w:jc w:val="both"/>
      </w:pPr>
      <w:r>
        <w:t xml:space="preserve">m - количество результатов (показателей) деятельности предоставления/плановых показателей гранта, по которым индекс, отражающий уровень </w:t>
      </w:r>
      <w:proofErr w:type="spellStart"/>
      <w:r>
        <w:t>недостижения</w:t>
      </w:r>
      <w:proofErr w:type="spellEnd"/>
      <w:r>
        <w:t xml:space="preserve"> результата (показателя) предоставления гранта/плановых показателей деятельности, имеет положительное значение;</w:t>
      </w:r>
    </w:p>
    <w:p w:rsidR="00106CB2" w:rsidRDefault="00106CB2">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rsidR="00106CB2" w:rsidRDefault="00106CB2">
      <w:pPr>
        <w:pStyle w:val="ConsPlusNormal"/>
        <w:spacing w:before="220"/>
        <w:ind w:firstLine="540"/>
        <w:jc w:val="both"/>
      </w:pPr>
      <w:r>
        <w:t>k - коэффициент возврата гранта.</w:t>
      </w:r>
    </w:p>
    <w:p w:rsidR="00106CB2" w:rsidRDefault="00106CB2">
      <w:pPr>
        <w:pStyle w:val="ConsPlusNormal"/>
        <w:spacing w:before="220"/>
        <w:ind w:firstLine="540"/>
        <w:jc w:val="both"/>
      </w:pPr>
      <w:r>
        <w:t>Коэффициент возврата гранта рассчитывается по формуле:</w:t>
      </w:r>
    </w:p>
    <w:p w:rsidR="00106CB2" w:rsidRDefault="00106CB2">
      <w:pPr>
        <w:pStyle w:val="ConsPlusNormal"/>
        <w:jc w:val="both"/>
      </w:pPr>
    </w:p>
    <w:p w:rsidR="00106CB2" w:rsidRDefault="00106CB2">
      <w:pPr>
        <w:pStyle w:val="ConsPlusNormal"/>
        <w:jc w:val="center"/>
      </w:pPr>
      <w:r>
        <w:t>k = SUM D / m,</w:t>
      </w:r>
    </w:p>
    <w:p w:rsidR="00106CB2" w:rsidRDefault="00106CB2">
      <w:pPr>
        <w:pStyle w:val="ConsPlusNormal"/>
        <w:jc w:val="both"/>
      </w:pPr>
    </w:p>
    <w:p w:rsidR="00106CB2" w:rsidRDefault="00106CB2">
      <w:pPr>
        <w:pStyle w:val="ConsPlusNormal"/>
        <w:ind w:firstLine="540"/>
        <w:jc w:val="both"/>
      </w:pPr>
      <w:r>
        <w:t xml:space="preserve">где D - индекс, отражающий уровень </w:t>
      </w:r>
      <w:proofErr w:type="spellStart"/>
      <w:r>
        <w:t>недостижения</w:t>
      </w:r>
      <w:proofErr w:type="spellEnd"/>
      <w:r>
        <w:t xml:space="preserve"> результата (показателя) предоставления гранта/плановых показателей деятельности.</w:t>
      </w:r>
    </w:p>
    <w:p w:rsidR="00106CB2" w:rsidRDefault="00106CB2">
      <w:pPr>
        <w:pStyle w:val="ConsPlusNormal"/>
        <w:spacing w:before="220"/>
        <w:ind w:firstLine="540"/>
        <w:jc w:val="both"/>
      </w:pPr>
      <w:r>
        <w:t xml:space="preserve">Индекс, отражающий уровень </w:t>
      </w:r>
      <w:proofErr w:type="spellStart"/>
      <w:r>
        <w:t>недостижения</w:t>
      </w:r>
      <w:proofErr w:type="spellEnd"/>
      <w:r>
        <w:t xml:space="preserve"> результата (показателя) предоставления субсидии, определяется по формуле:</w:t>
      </w:r>
    </w:p>
    <w:p w:rsidR="00106CB2" w:rsidRDefault="00106CB2">
      <w:pPr>
        <w:pStyle w:val="ConsPlusNormal"/>
        <w:jc w:val="both"/>
      </w:pPr>
    </w:p>
    <w:p w:rsidR="00106CB2" w:rsidRDefault="00106CB2">
      <w:pPr>
        <w:pStyle w:val="ConsPlusNormal"/>
        <w:jc w:val="center"/>
      </w:pPr>
      <w:r>
        <w:t>D = 1 - T / S,</w:t>
      </w:r>
    </w:p>
    <w:p w:rsidR="00106CB2" w:rsidRDefault="00106CB2">
      <w:pPr>
        <w:pStyle w:val="ConsPlusNormal"/>
        <w:jc w:val="both"/>
      </w:pPr>
    </w:p>
    <w:p w:rsidR="00106CB2" w:rsidRDefault="00106CB2">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106CB2" w:rsidRDefault="00106CB2">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106CB2" w:rsidRDefault="00106CB2">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106CB2" w:rsidRDefault="00106CB2">
      <w:pPr>
        <w:pStyle w:val="ConsPlusNormal"/>
        <w:spacing w:before="220"/>
        <w:ind w:firstLine="540"/>
        <w:jc w:val="both"/>
      </w:pPr>
      <w:r>
        <w:t>В случае неуплаты Получателем штрафных санкций, применения Министерством к Получателю штрафных санкций два и более раз, сумма гранта подлежит возврату в доход республиканского бюджета Республики Алтай в полном объеме.</w:t>
      </w:r>
    </w:p>
    <w:p w:rsidR="00106CB2" w:rsidRDefault="00106CB2">
      <w:pPr>
        <w:pStyle w:val="ConsPlusNormal"/>
        <w:spacing w:before="220"/>
        <w:ind w:firstLine="540"/>
        <w:jc w:val="both"/>
      </w:pPr>
      <w:r>
        <w:lastRenderedPageBreak/>
        <w:t xml:space="preserve">В случае неуплаты </w:t>
      </w:r>
      <w:proofErr w:type="spellStart"/>
      <w:r>
        <w:t>грантополучателем</w:t>
      </w:r>
      <w:proofErr w:type="spellEnd"/>
      <w:r>
        <w:t xml:space="preserve"> штрафных санкций, применения Министерством к </w:t>
      </w:r>
      <w:proofErr w:type="spellStart"/>
      <w:r>
        <w:t>грантополучателю</w:t>
      </w:r>
      <w:proofErr w:type="spellEnd"/>
      <w:r>
        <w:t xml:space="preserve"> штрафных санкций два и более раз, сумма субсидии подлежит возврату в доход республиканского бюджета Республики Алтай в полном объеме.</w:t>
      </w:r>
    </w:p>
    <w:p w:rsidR="00106CB2" w:rsidRDefault="00106CB2">
      <w:pPr>
        <w:pStyle w:val="ConsPlusNormal"/>
        <w:spacing w:before="220"/>
        <w:ind w:firstLine="540"/>
        <w:jc w:val="both"/>
      </w:pPr>
      <w:r>
        <w:t xml:space="preserve">Министерство не позднее 60 календарных дней после установления </w:t>
      </w:r>
      <w:proofErr w:type="spellStart"/>
      <w:r>
        <w:t>недостижения</w:t>
      </w:r>
      <w:proofErr w:type="spellEnd"/>
      <w:r>
        <w:t xml:space="preserve"> </w:t>
      </w:r>
      <w:proofErr w:type="spellStart"/>
      <w:r>
        <w:t>грантополучателем</w:t>
      </w:r>
      <w:proofErr w:type="spellEnd"/>
      <w:r>
        <w:t xml:space="preserve"> значения показателей результативности и (или) плановых показателей деятельности, направляет </w:t>
      </w:r>
      <w:proofErr w:type="spellStart"/>
      <w:r>
        <w:t>грантополучателю</w:t>
      </w:r>
      <w:proofErr w:type="spellEnd"/>
      <w:r>
        <w:t xml:space="preserve"> уведомление (претензию) о необходимости уплаты штрафных санкций и (или) о возврате суммы гранта в республиканский бюджет Республики Алтай.</w:t>
      </w:r>
    </w:p>
    <w:p w:rsidR="00106CB2" w:rsidRDefault="00106CB2">
      <w:pPr>
        <w:pStyle w:val="ConsPlusNormal"/>
        <w:spacing w:before="220"/>
        <w:ind w:firstLine="540"/>
        <w:jc w:val="both"/>
      </w:pPr>
      <w:r>
        <w:t xml:space="preserve">41. </w:t>
      </w:r>
      <w:proofErr w:type="gramStart"/>
      <w:r>
        <w:t xml:space="preserve">В уведомлениях (претензиях), указанных в </w:t>
      </w:r>
      <w:hyperlink w:anchor="P221" w:history="1">
        <w:r>
          <w:rPr>
            <w:color w:val="0000FF"/>
          </w:rPr>
          <w:t>пунктах 39</w:t>
        </w:r>
      </w:hyperlink>
      <w:r>
        <w:t xml:space="preserve">, </w:t>
      </w:r>
      <w:hyperlink w:anchor="P222" w:history="1">
        <w:r>
          <w:rPr>
            <w:color w:val="0000FF"/>
          </w:rPr>
          <w:t>40</w:t>
        </w:r>
      </w:hyperlink>
      <w: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roofErr w:type="gramEnd"/>
    </w:p>
    <w:p w:rsidR="00106CB2" w:rsidRDefault="00106CB2">
      <w:pPr>
        <w:pStyle w:val="ConsPlusNormal"/>
        <w:spacing w:before="220"/>
        <w:ind w:firstLine="540"/>
        <w:jc w:val="both"/>
      </w:pPr>
      <w:bookmarkStart w:id="11" w:name="P246"/>
      <w:bookmarkEnd w:id="11"/>
      <w:r>
        <w:t xml:space="preserve">42. </w:t>
      </w:r>
      <w:proofErr w:type="spellStart"/>
      <w:r>
        <w:t>Грантополучатель</w:t>
      </w:r>
      <w:proofErr w:type="spellEnd"/>
      <w:r>
        <w:t xml:space="preserve">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106CB2" w:rsidRDefault="00106CB2">
      <w:pPr>
        <w:pStyle w:val="ConsPlusNormal"/>
        <w:spacing w:before="220"/>
        <w:ind w:firstLine="540"/>
        <w:jc w:val="both"/>
      </w:pPr>
      <w:r>
        <w:t xml:space="preserve">43. В случае невозврата суммы гранта, неуплаты штрафных санкций, в установленный </w:t>
      </w:r>
      <w:hyperlink w:anchor="P246" w:history="1">
        <w:r>
          <w:rPr>
            <w:color w:val="0000FF"/>
          </w:rPr>
          <w:t>пунктом 42</w:t>
        </w:r>
      </w:hyperlink>
      <w:r>
        <w:t xml:space="preserve"> настоящего Порядка срок, в добровольном порядке, сумма гранта, сумма штрафных санкций взыскивается Министерством с </w:t>
      </w:r>
      <w:proofErr w:type="spellStart"/>
      <w:r>
        <w:t>грантополучателя</w:t>
      </w:r>
      <w:proofErr w:type="spellEnd"/>
      <w:r>
        <w:t xml:space="preserve"> в судебном порядке в соответствии с федеральным законодательством.</w:t>
      </w: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right"/>
        <w:outlineLvl w:val="1"/>
      </w:pPr>
      <w:r>
        <w:t>Приложение N 1</w:t>
      </w:r>
    </w:p>
    <w:p w:rsidR="00106CB2" w:rsidRDefault="00106CB2">
      <w:pPr>
        <w:pStyle w:val="ConsPlusNormal"/>
        <w:jc w:val="right"/>
      </w:pPr>
      <w:r>
        <w:t>к Порядку</w:t>
      </w:r>
    </w:p>
    <w:p w:rsidR="00106CB2" w:rsidRDefault="00106CB2">
      <w:pPr>
        <w:pStyle w:val="ConsPlusNormal"/>
        <w:jc w:val="right"/>
      </w:pPr>
      <w:r>
        <w:t>предоставления грантов</w:t>
      </w:r>
    </w:p>
    <w:p w:rsidR="00106CB2" w:rsidRDefault="00106CB2">
      <w:pPr>
        <w:pStyle w:val="ConsPlusNormal"/>
        <w:jc w:val="right"/>
      </w:pPr>
      <w:r>
        <w:t>в форме субсидий</w:t>
      </w:r>
    </w:p>
    <w:p w:rsidR="00106CB2" w:rsidRDefault="00106CB2">
      <w:pPr>
        <w:pStyle w:val="ConsPlusNormal"/>
        <w:jc w:val="right"/>
      </w:pPr>
      <w:r>
        <w:t>на развитие малых форм</w:t>
      </w:r>
    </w:p>
    <w:p w:rsidR="00106CB2" w:rsidRDefault="00106CB2">
      <w:pPr>
        <w:pStyle w:val="ConsPlusNormal"/>
        <w:jc w:val="right"/>
      </w:pPr>
      <w:r>
        <w:t>хозяйствования</w:t>
      </w:r>
    </w:p>
    <w:p w:rsidR="00106CB2" w:rsidRDefault="00106CB2">
      <w:pPr>
        <w:pStyle w:val="ConsPlusNormal"/>
        <w:jc w:val="both"/>
      </w:pPr>
    </w:p>
    <w:p w:rsidR="00106CB2" w:rsidRDefault="00106CB2">
      <w:pPr>
        <w:pStyle w:val="ConsPlusTitle"/>
        <w:jc w:val="center"/>
      </w:pPr>
      <w:bookmarkStart w:id="12" w:name="P260"/>
      <w:bookmarkEnd w:id="12"/>
      <w:r>
        <w:t>ПРАВИЛА</w:t>
      </w:r>
    </w:p>
    <w:p w:rsidR="00106CB2" w:rsidRDefault="00106CB2">
      <w:pPr>
        <w:pStyle w:val="ConsPlusTitle"/>
        <w:jc w:val="center"/>
      </w:pPr>
      <w:r>
        <w:t>ПРЕДОСТАВЛЕНИЯ ГРАНТА НА РАЗВИТИЕ</w:t>
      </w:r>
    </w:p>
    <w:p w:rsidR="00106CB2" w:rsidRDefault="00106CB2">
      <w:pPr>
        <w:pStyle w:val="ConsPlusTitle"/>
        <w:jc w:val="center"/>
      </w:pPr>
      <w:r>
        <w:t>МАТЕРИАЛЬНО-ТЕХНИЧЕСКОЙ БАЗЫ</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Правительства Республики Алтай</w:t>
            </w:r>
            <w:proofErr w:type="gramEnd"/>
          </w:p>
          <w:p w:rsidR="00106CB2" w:rsidRDefault="00106CB2">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Normal"/>
        <w:ind w:firstLine="540"/>
        <w:jc w:val="both"/>
      </w:pPr>
      <w:r>
        <w:t xml:space="preserve">1. Настоящие Правила </w:t>
      </w:r>
      <w:proofErr w:type="gramStart"/>
      <w:r>
        <w:t>устанавливают условия</w:t>
      </w:r>
      <w:proofErr w:type="gramEnd"/>
      <w:r>
        <w:t xml:space="preserve"> предоставления из республиканского бюджета Республики Алтай кооперативам гранта на развитие материально-технической базы (далее - грант).</w:t>
      </w:r>
    </w:p>
    <w:p w:rsidR="00106CB2" w:rsidRDefault="00106CB2">
      <w:pPr>
        <w:pStyle w:val="ConsPlusNormal"/>
        <w:spacing w:before="220"/>
        <w:ind w:firstLine="540"/>
        <w:jc w:val="both"/>
      </w:pPr>
      <w:bookmarkStart w:id="13" w:name="P268"/>
      <w:bookmarkEnd w:id="13"/>
      <w:r>
        <w:t>2. Грант может быть использован кооперативом на осуществление следующих расходов:</w:t>
      </w:r>
    </w:p>
    <w:p w:rsidR="00106CB2" w:rsidRDefault="00106CB2">
      <w:pPr>
        <w:pStyle w:val="ConsPlusNormal"/>
        <w:spacing w:before="220"/>
        <w:ind w:firstLine="540"/>
        <w:jc w:val="both"/>
      </w:pPr>
      <w:bookmarkStart w:id="14" w:name="P269"/>
      <w:bookmarkEnd w:id="14"/>
      <w:proofErr w:type="gramStart"/>
      <w:r>
        <w:t xml:space="preserve">а)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w:t>
      </w:r>
      <w:r>
        <w:lastRenderedPageBreak/>
        <w:t>(далее - производственные объекты);</w:t>
      </w:r>
      <w:proofErr w:type="gramEnd"/>
    </w:p>
    <w:p w:rsidR="00106CB2" w:rsidRDefault="00106CB2">
      <w:pPr>
        <w:pStyle w:val="ConsPlusNormal"/>
        <w:spacing w:before="220"/>
        <w:ind w:firstLine="540"/>
        <w:jc w:val="both"/>
      </w:pPr>
      <w:bookmarkStart w:id="15" w:name="P270"/>
      <w:bookmarkEnd w:id="15"/>
      <w:proofErr w:type="gramStart"/>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сортировке, убоя, первичной переработке,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w:t>
      </w:r>
      <w:proofErr w:type="gramEnd"/>
      <w:r>
        <w:t xml:space="preserve"> выпускаемой (производимой и перерабатываемой) продукции и проведения государственной ветеринарно-санитарной экспертизы.</w:t>
      </w:r>
    </w:p>
    <w:p w:rsidR="00106CB2" w:rsidRDefault="00106CB2">
      <w:pPr>
        <w:pStyle w:val="ConsPlusNormal"/>
        <w:spacing w:before="220"/>
        <w:ind w:firstLine="540"/>
        <w:jc w:val="both"/>
      </w:pPr>
      <w:r>
        <w:t xml:space="preserve">Перечень </w:t>
      </w:r>
      <w:proofErr w:type="gramStart"/>
      <w:r>
        <w:t>указанных</w:t>
      </w:r>
      <w:proofErr w:type="gramEnd"/>
      <w:r>
        <w:t xml:space="preserve"> в настоящем подпункте оборудования и техники утверждается Министерством;</w:t>
      </w:r>
    </w:p>
    <w:p w:rsidR="00106CB2" w:rsidRDefault="00106CB2">
      <w:pPr>
        <w:pStyle w:val="ConsPlusNormal"/>
        <w:spacing w:before="220"/>
        <w:ind w:firstLine="540"/>
        <w:jc w:val="both"/>
      </w:pPr>
      <w:bookmarkStart w:id="16" w:name="P272"/>
      <w:bookmarkEnd w:id="16"/>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106CB2" w:rsidRDefault="00106CB2">
      <w:pPr>
        <w:pStyle w:val="ConsPlusNormal"/>
        <w:spacing w:before="220"/>
        <w:ind w:firstLine="540"/>
        <w:jc w:val="both"/>
      </w:pPr>
      <w:r>
        <w:t>Перечень указанной в настоящем подпункте техники утверждается Министерством;</w:t>
      </w:r>
    </w:p>
    <w:p w:rsidR="00106CB2" w:rsidRDefault="00106CB2">
      <w:pPr>
        <w:pStyle w:val="ConsPlusNormal"/>
        <w:spacing w:before="220"/>
        <w:ind w:firstLine="540"/>
        <w:jc w:val="both"/>
      </w:pPr>
      <w:bookmarkStart w:id="17" w:name="P274"/>
      <w:bookmarkEnd w:id="17"/>
      <w:r>
        <w:t xml:space="preserve">г) 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w:t>
      </w:r>
    </w:p>
    <w:p w:rsidR="00106CB2" w:rsidRDefault="00106CB2">
      <w:pPr>
        <w:pStyle w:val="ConsPlusNormal"/>
        <w:spacing w:before="220"/>
        <w:ind w:firstLine="540"/>
        <w:jc w:val="both"/>
      </w:pPr>
      <w:r>
        <w:t>Перечень указанного в настоящем подпункте оборудования утверждается Министерством;</w:t>
      </w:r>
    </w:p>
    <w:p w:rsidR="00106CB2" w:rsidRDefault="00106CB2">
      <w:pPr>
        <w:pStyle w:val="ConsPlusNormal"/>
        <w:spacing w:before="220"/>
        <w:ind w:firstLine="540"/>
        <w:jc w:val="both"/>
      </w:pPr>
      <w:bookmarkStart w:id="18" w:name="P276"/>
      <w:bookmarkEnd w:id="18"/>
      <w:r>
        <w:t xml:space="preserve">д)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59"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(далее - Правила возмещения банкам недополученных доходов);</w:t>
      </w:r>
    </w:p>
    <w:p w:rsidR="00106CB2" w:rsidRDefault="00106CB2">
      <w:pPr>
        <w:pStyle w:val="ConsPlusNormal"/>
        <w:spacing w:before="220"/>
        <w:ind w:firstLine="540"/>
        <w:jc w:val="both"/>
      </w:pPr>
      <w:bookmarkStart w:id="19" w:name="P277"/>
      <w:bookmarkEnd w:id="19"/>
      <w:r>
        <w:t xml:space="preserve">е) уплата процентов по кредиту, указанному в </w:t>
      </w:r>
      <w:hyperlink w:anchor="P276" w:history="1">
        <w:r>
          <w:rPr>
            <w:color w:val="0000FF"/>
          </w:rPr>
          <w:t>подпункте "д"</w:t>
        </w:r>
      </w:hyperlink>
      <w:r>
        <w:t xml:space="preserve"> настоящего пункта, в течение 18 месяцев </w:t>
      </w:r>
      <w:proofErr w:type="gramStart"/>
      <w:r>
        <w:t>с даты получения</w:t>
      </w:r>
      <w:proofErr w:type="gramEnd"/>
      <w:r>
        <w:t xml:space="preserve"> гранта;</w:t>
      </w:r>
    </w:p>
    <w:p w:rsidR="00106CB2" w:rsidRDefault="00106CB2">
      <w:pPr>
        <w:pStyle w:val="ConsPlusNormal"/>
        <w:spacing w:before="220"/>
        <w:ind w:firstLine="540"/>
        <w:jc w:val="both"/>
      </w:pPr>
      <w:bookmarkStart w:id="20" w:name="P278"/>
      <w:bookmarkEnd w:id="20"/>
      <w:proofErr w:type="gramStart"/>
      <w:r>
        <w:t xml:space="preserve">ж) доставка оборудования, техники и специализированного транспорта, указанных в </w:t>
      </w:r>
      <w:hyperlink w:anchor="P272" w:history="1">
        <w:r>
          <w:rPr>
            <w:color w:val="0000FF"/>
          </w:rPr>
          <w:t>подпунктах "в"</w:t>
        </w:r>
      </w:hyperlink>
      <w:r>
        <w:t xml:space="preserve"> - </w:t>
      </w:r>
      <w:hyperlink w:anchor="P274" w:history="1">
        <w:r>
          <w:rPr>
            <w:color w:val="0000FF"/>
          </w:rPr>
          <w:t>"г"</w:t>
        </w:r>
      </w:hyperlink>
      <w:r>
        <w:t xml:space="preserve"> настоящего пункта, в случае если кооператив осуществляет деятельность в муниципальном образовании Республики Алтай, относящемся к районам Крайнего Севера и приравненным к ним местностям, предусмотренных </w:t>
      </w:r>
      <w:hyperlink r:id="rId60"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w:t>
      </w:r>
      <w:proofErr w:type="gramEnd"/>
      <w:r>
        <w:t xml:space="preserve">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106CB2" w:rsidRDefault="00106CB2">
      <w:pPr>
        <w:pStyle w:val="ConsPlusNormal"/>
        <w:spacing w:before="220"/>
        <w:ind w:firstLine="540"/>
        <w:jc w:val="both"/>
      </w:pPr>
      <w:r>
        <w:t>3. Приобретение кооперативом имущества у своих членов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анта, вносится в неделимый фонд кооператива и перемещению за пределы Республики Алтай не подлежит (кроме транспорта).</w:t>
      </w:r>
    </w:p>
    <w:p w:rsidR="00106CB2" w:rsidRDefault="00106CB2">
      <w:pPr>
        <w:pStyle w:val="ConsPlusNormal"/>
        <w:spacing w:before="220"/>
        <w:ind w:firstLine="540"/>
        <w:jc w:val="both"/>
      </w:pPr>
      <w:r>
        <w:lastRenderedPageBreak/>
        <w:t xml:space="preserve">4. Грант предоставляется в размере, не превышающем 70 </w:t>
      </w:r>
      <w:proofErr w:type="gramStart"/>
      <w:r>
        <w:t>млн</w:t>
      </w:r>
      <w:proofErr w:type="gramEnd"/>
      <w:r>
        <w:t xml:space="preserve"> рублей, но не более 60 процентов стоимости проекта </w:t>
      </w:r>
      <w:proofErr w:type="spellStart"/>
      <w:r>
        <w:t>грантополучателя</w:t>
      </w:r>
      <w:proofErr w:type="spellEnd"/>
      <w:r>
        <w:t xml:space="preserve">. </w:t>
      </w:r>
      <w:proofErr w:type="gramStart"/>
      <w:r>
        <w:t xml:space="preserve">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республиканского Республики Алтай.</w:t>
      </w:r>
      <w:proofErr w:type="gramEnd"/>
    </w:p>
    <w:p w:rsidR="00106CB2" w:rsidRDefault="00106CB2">
      <w:pPr>
        <w:pStyle w:val="ConsPlusNormal"/>
        <w:spacing w:before="220"/>
        <w:ind w:firstLine="540"/>
        <w:jc w:val="both"/>
      </w:pPr>
      <w:r>
        <w:t xml:space="preserve">При использовании средств гранта на цели, указанные в </w:t>
      </w:r>
      <w:hyperlink w:anchor="P277" w:history="1">
        <w:r>
          <w:rPr>
            <w:color w:val="0000FF"/>
          </w:rPr>
          <w:t>подпункте "е" пункта 2</w:t>
        </w:r>
      </w:hyperlink>
      <w:r>
        <w:t xml:space="preserve"> настоящих Правил, средства гранта предоставляются в размере, не превышающем 70 </w:t>
      </w:r>
      <w:proofErr w:type="gramStart"/>
      <w:r>
        <w:t>млн</w:t>
      </w:r>
      <w:proofErr w:type="gramEnd"/>
      <w:r>
        <w:t xml:space="preserve"> рублей, но не более 80 процентов стоимости проекта </w:t>
      </w:r>
      <w:proofErr w:type="spellStart"/>
      <w:r>
        <w:t>грантополучателя</w:t>
      </w:r>
      <w:proofErr w:type="spellEnd"/>
      <w:r>
        <w:t>.</w:t>
      </w:r>
    </w:p>
    <w:p w:rsidR="00106CB2" w:rsidRDefault="00106CB2">
      <w:pPr>
        <w:pStyle w:val="ConsPlusNormal"/>
        <w:spacing w:before="220"/>
        <w:ind w:firstLine="540"/>
        <w:jc w:val="both"/>
      </w:pPr>
      <w:r>
        <w:t>5. Срок использования гранта составляет не более 24 месяцев со дня его получения. Срок использования гранта или части сре</w:t>
      </w:r>
      <w:proofErr w:type="gramStart"/>
      <w:r>
        <w:t>дств гр</w:t>
      </w:r>
      <w:proofErr w:type="gramEnd"/>
      <w:r>
        <w:t>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кооперативом наступления обстоятельств непреодолимой силы, препятствующих использованию сре</w:t>
      </w:r>
      <w:proofErr w:type="gramStart"/>
      <w:r>
        <w:t>дств гр</w:t>
      </w:r>
      <w:proofErr w:type="gramEnd"/>
      <w:r>
        <w:t>анта в установленный срок.</w:t>
      </w:r>
    </w:p>
    <w:p w:rsidR="00106CB2" w:rsidRDefault="00106CB2">
      <w:pPr>
        <w:pStyle w:val="ConsPlusNormal"/>
        <w:spacing w:before="220"/>
        <w:ind w:firstLine="540"/>
        <w:jc w:val="both"/>
      </w:pPr>
      <w:r>
        <w:t>6. Получатели гранта "</w:t>
      </w:r>
      <w:proofErr w:type="spellStart"/>
      <w:r>
        <w:t>Агростартап</w:t>
      </w:r>
      <w:proofErr w:type="spellEnd"/>
      <w: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не ранее чем через 36 месяцев </w:t>
      </w:r>
      <w:proofErr w:type="gramStart"/>
      <w:r>
        <w:t>с даты получения</w:t>
      </w:r>
      <w:proofErr w:type="gramEnd"/>
      <w:r>
        <w:t xml:space="preserve"> предыдущего гранта.</w:t>
      </w:r>
    </w:p>
    <w:p w:rsidR="00106CB2" w:rsidRDefault="00106CB2">
      <w:pPr>
        <w:pStyle w:val="ConsPlusNormal"/>
        <w:jc w:val="both"/>
      </w:pPr>
      <w:r>
        <w:t>(</w:t>
      </w:r>
      <w:proofErr w:type="gramStart"/>
      <w:r>
        <w:t>п</w:t>
      </w:r>
      <w:proofErr w:type="gramEnd"/>
      <w:r>
        <w:t xml:space="preserve">. 6 в ред. </w:t>
      </w:r>
      <w:hyperlink r:id="rId61"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 xml:space="preserve">7. Для участия в отборе кооператив должен соответствовать требованиям, установленным </w:t>
      </w:r>
      <w:hyperlink w:anchor="P92" w:history="1">
        <w:r>
          <w:rPr>
            <w:color w:val="0000FF"/>
          </w:rPr>
          <w:t>пунктом 10</w:t>
        </w:r>
      </w:hyperlink>
      <w:r>
        <w:t xml:space="preserve"> Порядка, а также следующим требованиям:</w:t>
      </w:r>
    </w:p>
    <w:p w:rsidR="00106CB2" w:rsidRDefault="00106CB2">
      <w:pPr>
        <w:pStyle w:val="ConsPlusNormal"/>
        <w:spacing w:before="220"/>
        <w:ind w:firstLine="540"/>
        <w:jc w:val="both"/>
      </w:pPr>
      <w:r>
        <w:t>а) кооператив является членом ревизионного союза сельскохозяйственных кооперативов;</w:t>
      </w:r>
    </w:p>
    <w:p w:rsidR="00106CB2" w:rsidRDefault="00106CB2">
      <w:pPr>
        <w:pStyle w:val="ConsPlusNormal"/>
        <w:spacing w:before="220"/>
        <w:ind w:firstLine="540"/>
        <w:jc w:val="both"/>
      </w:pPr>
      <w:r>
        <w:t>б) кооперативом должна быть положительно пройдена ревизия финансово-хозяйственной деятельности в ревизионном союзе сельскохозяйственных кооперативов, членом которого он является, за финансовый год, предшествующий году подачи заявки на участие в отборе;</w:t>
      </w:r>
    </w:p>
    <w:p w:rsidR="00106CB2" w:rsidRDefault="00106CB2">
      <w:pPr>
        <w:pStyle w:val="ConsPlusNormal"/>
        <w:spacing w:before="220"/>
        <w:ind w:firstLine="540"/>
        <w:jc w:val="both"/>
      </w:pPr>
      <w:r>
        <w:t xml:space="preserve">в) паевой фонд кооператива на дату подачи заявки на участие в отборе должен составлять не менее 20 процентов от суммы расходов по проекту </w:t>
      </w:r>
      <w:proofErr w:type="spellStart"/>
      <w:r>
        <w:t>грантополучателя</w:t>
      </w:r>
      <w:proofErr w:type="spellEnd"/>
      <w:r>
        <w:t xml:space="preserve"> (включая средства гранта и собственные средства кооператива);</w:t>
      </w:r>
    </w:p>
    <w:p w:rsidR="00106CB2" w:rsidRDefault="00106CB2">
      <w:pPr>
        <w:pStyle w:val="ConsPlusNormal"/>
        <w:spacing w:before="220"/>
        <w:ind w:firstLine="540"/>
        <w:jc w:val="both"/>
      </w:pPr>
      <w:r>
        <w:t xml:space="preserve">г) наличие не менее 5 работников, трудоустроенных в соответствии с требованиями Трудового </w:t>
      </w:r>
      <w:hyperlink r:id="rId62" w:history="1">
        <w:r>
          <w:rPr>
            <w:color w:val="0000FF"/>
          </w:rPr>
          <w:t>кодекса</w:t>
        </w:r>
      </w:hyperlink>
      <w:r>
        <w:t xml:space="preserve"> Российской Федерации;</w:t>
      </w:r>
    </w:p>
    <w:p w:rsidR="00106CB2" w:rsidRDefault="00106CB2">
      <w:pPr>
        <w:pStyle w:val="ConsPlusNormal"/>
        <w:spacing w:before="220"/>
        <w:ind w:firstLine="540"/>
        <w:jc w:val="both"/>
      </w:pPr>
      <w:r>
        <w:t xml:space="preserve">д) иметь в собственности или аренде земельного участка, относящегося к категории земель и, имеющий вид разрешенного использования, обеспечивающие реализацию проекта </w:t>
      </w:r>
      <w:proofErr w:type="spellStart"/>
      <w:r>
        <w:t>грантополучателя</w:t>
      </w:r>
      <w:proofErr w:type="spellEnd"/>
      <w:r>
        <w:t>;</w:t>
      </w:r>
    </w:p>
    <w:p w:rsidR="00106CB2" w:rsidRDefault="00106CB2">
      <w:pPr>
        <w:pStyle w:val="ConsPlusNormal"/>
        <w:spacing w:before="220"/>
        <w:ind w:firstLine="540"/>
        <w:jc w:val="both"/>
      </w:pPr>
      <w:r>
        <w:t xml:space="preserve">е) наличие у членов кооператива, соответствующих направлению деятельности, указанному в проекте </w:t>
      </w:r>
      <w:proofErr w:type="spellStart"/>
      <w:r>
        <w:t>грантополучателя</w:t>
      </w:r>
      <w:proofErr w:type="spellEnd"/>
      <w:r>
        <w:t>:</w:t>
      </w:r>
    </w:p>
    <w:p w:rsidR="00106CB2" w:rsidRDefault="00106CB2">
      <w:pPr>
        <w:pStyle w:val="ConsPlusNormal"/>
        <w:spacing w:before="220"/>
        <w:ind w:firstLine="540"/>
        <w:jc w:val="both"/>
      </w:pPr>
      <w:r>
        <w:t xml:space="preserve">сельскохозяйственных животных (при реализации проекта </w:t>
      </w:r>
      <w:proofErr w:type="spellStart"/>
      <w:r>
        <w:t>грантополучателя</w:t>
      </w:r>
      <w:proofErr w:type="spellEnd"/>
      <w:r>
        <w:t xml:space="preserve"> по направлениям животноводства);</w:t>
      </w:r>
    </w:p>
    <w:p w:rsidR="00106CB2" w:rsidRDefault="00106CB2">
      <w:pPr>
        <w:pStyle w:val="ConsPlusNormal"/>
        <w:spacing w:before="220"/>
        <w:ind w:firstLine="540"/>
        <w:jc w:val="both"/>
      </w:pPr>
      <w:r>
        <w:t xml:space="preserve">посевных площадей (при реализации проекта </w:t>
      </w:r>
      <w:proofErr w:type="spellStart"/>
      <w:r>
        <w:t>грантополучателя</w:t>
      </w:r>
      <w:proofErr w:type="spellEnd"/>
      <w:r>
        <w:t xml:space="preserve"> по направлениям растениеводства);</w:t>
      </w:r>
    </w:p>
    <w:p w:rsidR="00106CB2" w:rsidRDefault="00106CB2">
      <w:pPr>
        <w:pStyle w:val="ConsPlusNormal"/>
        <w:spacing w:before="220"/>
        <w:ind w:firstLine="540"/>
        <w:jc w:val="both"/>
      </w:pPr>
      <w:r>
        <w:t xml:space="preserve">многолетних насаждений (при реализации проекта </w:t>
      </w:r>
      <w:proofErr w:type="spellStart"/>
      <w:r>
        <w:t>грантополучателя</w:t>
      </w:r>
      <w:proofErr w:type="spellEnd"/>
      <w:r>
        <w:t xml:space="preserve"> по направлениям садоводства, </w:t>
      </w:r>
      <w:proofErr w:type="spellStart"/>
      <w:r>
        <w:t>питомниководства</w:t>
      </w:r>
      <w:proofErr w:type="spellEnd"/>
      <w:r>
        <w:t>);</w:t>
      </w:r>
    </w:p>
    <w:p w:rsidR="00106CB2" w:rsidRDefault="00106CB2">
      <w:pPr>
        <w:pStyle w:val="ConsPlusNormal"/>
        <w:spacing w:before="220"/>
        <w:ind w:firstLine="540"/>
        <w:jc w:val="both"/>
      </w:pPr>
      <w:r>
        <w:t xml:space="preserve">ж) кооператив предусматривает приобретение у членов кооператива не менее 50 процентов </w:t>
      </w:r>
      <w:r>
        <w:lastRenderedPageBreak/>
        <w:t>общего объема сельскохозяйственной продукции для заготовки, сортировки, убоя, первичной переработки и (или) охлаждения;</w:t>
      </w:r>
    </w:p>
    <w:p w:rsidR="00106CB2" w:rsidRDefault="00106CB2">
      <w:pPr>
        <w:pStyle w:val="ConsPlusNormal"/>
        <w:spacing w:before="220"/>
        <w:ind w:firstLine="540"/>
        <w:jc w:val="both"/>
      </w:pPr>
      <w:r>
        <w:t xml:space="preserve">з) кооператив имеет проект </w:t>
      </w:r>
      <w:proofErr w:type="spellStart"/>
      <w:r>
        <w:t>грантополучателя</w:t>
      </w:r>
      <w:proofErr w:type="spellEnd"/>
      <w:r>
        <w:t xml:space="preserve"> по направлению деятельности (отрасли), определенной государственной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106CB2" w:rsidRDefault="00106CB2">
      <w:pPr>
        <w:pStyle w:val="ConsPlusNormal"/>
        <w:spacing w:before="220"/>
        <w:ind w:firstLine="540"/>
        <w:jc w:val="both"/>
      </w:pPr>
      <w:bookmarkStart w:id="21" w:name="P297"/>
      <w:bookmarkEnd w:id="21"/>
      <w:r>
        <w:t>8. Для участия в отборе кооператив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106CB2" w:rsidRDefault="00106CB2">
      <w:pPr>
        <w:pStyle w:val="ConsPlusNormal"/>
        <w:spacing w:before="220"/>
        <w:ind w:firstLine="540"/>
        <w:jc w:val="both"/>
      </w:pPr>
      <w:r>
        <w:t>а) заявление на участие в отборе, включающее согласие кооператива на публикацию (размещение) в информационно-телекоммуникационной сети "Интернет" информации о кооперативе, о подаваемой кооперативом заявке, иной информации о кооперативе, связанной с отбором, а также согласие на обработку персональных данных (для председателя кооператива) по форме, устанавливаемой Министерством;</w:t>
      </w:r>
    </w:p>
    <w:p w:rsidR="00106CB2" w:rsidRDefault="00106CB2">
      <w:pPr>
        <w:pStyle w:val="ConsPlusNormal"/>
        <w:spacing w:before="220"/>
        <w:ind w:firstLine="540"/>
        <w:jc w:val="both"/>
      </w:pPr>
      <w:r>
        <w:t>б) опись документов, включенных в заявку;</w:t>
      </w:r>
    </w:p>
    <w:p w:rsidR="00106CB2" w:rsidRDefault="00106CB2">
      <w:pPr>
        <w:pStyle w:val="ConsPlusNormal"/>
        <w:spacing w:before="220"/>
        <w:ind w:firstLine="540"/>
        <w:jc w:val="both"/>
      </w:pPr>
      <w:r>
        <w:t xml:space="preserve">в) копию устава кооператива, действующего на момент подачи заявки и предусматривающего создание неделимого фонда сельскохозяйственного потребительского кооператива, с указанием его размеров и условий образования (в соответствии с </w:t>
      </w:r>
      <w:hyperlink r:id="rId63" w:history="1">
        <w:r>
          <w:rPr>
            <w:color w:val="0000FF"/>
          </w:rPr>
          <w:t>подпунктом 8 пункта 1 статьи 11</w:t>
        </w:r>
      </w:hyperlink>
      <w:r>
        <w:t xml:space="preserve">, </w:t>
      </w:r>
      <w:hyperlink r:id="rId64" w:history="1">
        <w:r>
          <w:rPr>
            <w:color w:val="0000FF"/>
          </w:rPr>
          <w:t>пунктами 5</w:t>
        </w:r>
      </w:hyperlink>
      <w:r>
        <w:t xml:space="preserve"> - </w:t>
      </w:r>
      <w:hyperlink r:id="rId65" w:history="1">
        <w:r>
          <w:rPr>
            <w:color w:val="0000FF"/>
          </w:rPr>
          <w:t>5.2 статьи 34</w:t>
        </w:r>
      </w:hyperlink>
      <w:r>
        <w:t xml:space="preserve"> Федерального закона от 8 декабря 1995 года N 193-ФЗ "О сельскохозяйственной кооперации");</w:t>
      </w:r>
    </w:p>
    <w:p w:rsidR="00106CB2" w:rsidRDefault="00106CB2">
      <w:pPr>
        <w:pStyle w:val="ConsPlusNormal"/>
        <w:spacing w:before="220"/>
        <w:ind w:firstLine="540"/>
        <w:jc w:val="both"/>
      </w:pPr>
      <w:r>
        <w:t>г) копии документов об избрании исполнительных органов кооператива, осуществляющих свои полномочия на дату подачи заявки;</w:t>
      </w:r>
    </w:p>
    <w:p w:rsidR="00106CB2" w:rsidRDefault="00106CB2">
      <w:pPr>
        <w:pStyle w:val="ConsPlusNormal"/>
        <w:spacing w:before="220"/>
        <w:ind w:firstLine="540"/>
        <w:jc w:val="both"/>
      </w:pPr>
      <w:r>
        <w:t>д) копии документов, удостоверяющих личность председателя и заместителя председателя кооператива (председателя правления - для потребительского общества);</w:t>
      </w:r>
    </w:p>
    <w:p w:rsidR="00106CB2" w:rsidRDefault="00106CB2">
      <w:pPr>
        <w:pStyle w:val="ConsPlusNormal"/>
        <w:spacing w:before="220"/>
        <w:ind w:firstLine="540"/>
        <w:jc w:val="both"/>
      </w:pPr>
      <w:r>
        <w:t>е) копию приказа о возложении ведения бухгалтерского учета кооператива на главного бухгалтера либо иное лицо или копию договора об оказании услуг по ведению бухгалтерского учета (при отсутствии в штате должности главного бухгалтера или другого должностного лица, выполняющего его функции) (далее - ответственное за ведение бухгалтерского учета лицо);</w:t>
      </w:r>
    </w:p>
    <w:p w:rsidR="00106CB2" w:rsidRDefault="00106CB2">
      <w:pPr>
        <w:pStyle w:val="ConsPlusNormal"/>
        <w:spacing w:before="220"/>
        <w:ind w:firstLine="540"/>
        <w:jc w:val="both"/>
      </w:pPr>
      <w:r>
        <w:t>ж) копию приказа о возложении охраны кооператива на специалиста по охране труда либо иное лицо;</w:t>
      </w:r>
    </w:p>
    <w:p w:rsidR="00106CB2" w:rsidRDefault="00106CB2">
      <w:pPr>
        <w:pStyle w:val="ConsPlusNormal"/>
        <w:spacing w:before="220"/>
        <w:ind w:firstLine="540"/>
        <w:jc w:val="both"/>
      </w:pPr>
      <w:r>
        <w:t xml:space="preserve">з) копию трудового договора с технологом, копию приказа о приеме на работу технолога, копию диплома о высшем образовании лица, занимающего должность технолога (в случае если проект </w:t>
      </w:r>
      <w:proofErr w:type="spellStart"/>
      <w:r>
        <w:t>грантополучателя</w:t>
      </w:r>
      <w:proofErr w:type="spellEnd"/>
      <w:r>
        <w:t xml:space="preserve"> предусматривает деятельность кооператива по переработке сельскохозяйственной продукции);</w:t>
      </w:r>
    </w:p>
    <w:p w:rsidR="00106CB2" w:rsidRDefault="00106CB2">
      <w:pPr>
        <w:pStyle w:val="ConsPlusNormal"/>
        <w:spacing w:before="220"/>
        <w:ind w:firstLine="540"/>
        <w:jc w:val="both"/>
      </w:pPr>
      <w:r>
        <w:t>и) 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w:t>
      </w:r>
    </w:p>
    <w:p w:rsidR="00106CB2" w:rsidRDefault="00106CB2">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w:t>
      </w:r>
    </w:p>
    <w:p w:rsidR="00106CB2" w:rsidRDefault="00106CB2">
      <w:pPr>
        <w:pStyle w:val="ConsPlusNormal"/>
        <w:spacing w:before="220"/>
        <w:ind w:firstLine="540"/>
        <w:jc w:val="both"/>
      </w:pPr>
      <w:r>
        <w:t>к) регистры бухгалтерского учета:</w:t>
      </w:r>
    </w:p>
    <w:p w:rsidR="00106CB2" w:rsidRDefault="00106CB2">
      <w:pPr>
        <w:pStyle w:val="ConsPlusNormal"/>
        <w:spacing w:before="220"/>
        <w:ind w:firstLine="540"/>
        <w:jc w:val="both"/>
      </w:pPr>
      <w:r>
        <w:t xml:space="preserve">анализ счета "Коллективный фонд (неделимый)", за финансовый год, предшествующий году подачи кооперативом заявки на участие в отборе и истекший период текущего финансового года, </w:t>
      </w:r>
      <w:r>
        <w:lastRenderedPageBreak/>
        <w:t>подписанный председателем кооператива и ответственным за ведение бухгалтерского учета лицом, и удостоверенный ревизионным союзом сельскохозяйственных кооперативов;</w:t>
      </w:r>
    </w:p>
    <w:p w:rsidR="00106CB2" w:rsidRDefault="00106CB2">
      <w:pPr>
        <w:pStyle w:val="ConsPlusNormal"/>
        <w:spacing w:before="220"/>
        <w:ind w:firstLine="540"/>
        <w:jc w:val="both"/>
      </w:pPr>
      <w:r>
        <w:t xml:space="preserve">копия журнала учета операций по субсчету "Коллективный фонд (неделимый)" (форма по </w:t>
      </w:r>
      <w:hyperlink r:id="rId66" w:history="1">
        <w:r>
          <w:rPr>
            <w:color w:val="0000FF"/>
          </w:rPr>
          <w:t>ОКУД</w:t>
        </w:r>
      </w:hyperlink>
      <w:r>
        <w:t xml:space="preserve"> 0504072), подписанного председателем и ответственным за ведение бухгалтерского учета лицом, и удостоверенная ревизионным союзом сельскохозяйственных кооперативов;</w:t>
      </w:r>
    </w:p>
    <w:p w:rsidR="00106CB2" w:rsidRDefault="00106CB2">
      <w:pPr>
        <w:pStyle w:val="ConsPlusNormal"/>
        <w:spacing w:before="220"/>
        <w:ind w:firstLine="540"/>
        <w:jc w:val="both"/>
      </w:pPr>
      <w:r>
        <w:t>анализ счета 70 "Расчеты с персоналом по оплате труда" за истекшие периоды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w:t>
      </w:r>
    </w:p>
    <w:p w:rsidR="00106CB2" w:rsidRDefault="00106CB2">
      <w:pPr>
        <w:pStyle w:val="ConsPlusNormal"/>
        <w:spacing w:before="220"/>
        <w:ind w:firstLine="540"/>
        <w:jc w:val="both"/>
      </w:pPr>
      <w:r>
        <w:t xml:space="preserve">копии расчетно-платежных </w:t>
      </w:r>
      <w:hyperlink r:id="rId67" w:history="1">
        <w:r>
          <w:rPr>
            <w:color w:val="0000FF"/>
          </w:rPr>
          <w:t>ведомостей</w:t>
        </w:r>
      </w:hyperlink>
      <w:r>
        <w:t xml:space="preserve"> по заработной плате (унифицированная форма N Т-49, утвержденная постановлением Госкомстата России от 5 января 2004 года N 1), за истекшие периоды текущего финансового года, подписанные председателем кооператива и ответственным за ведение бухгалтерского учета лицом;</w:t>
      </w:r>
    </w:p>
    <w:p w:rsidR="00106CB2" w:rsidRDefault="00106CB2">
      <w:pPr>
        <w:pStyle w:val="ConsPlusNormal"/>
        <w:spacing w:before="220"/>
        <w:ind w:firstLine="540"/>
        <w:jc w:val="both"/>
      </w:pPr>
      <w:r>
        <w:t>л) для кооперативов - сельскохозяйственных потребительских кооперативов:</w:t>
      </w:r>
    </w:p>
    <w:p w:rsidR="00106CB2" w:rsidRDefault="00106CB2">
      <w:pPr>
        <w:pStyle w:val="ConsPlusNormal"/>
        <w:spacing w:before="220"/>
        <w:ind w:firstLine="540"/>
        <w:jc w:val="both"/>
      </w:pPr>
      <w:r>
        <w:t>реестр членов кооператива и ассоциированных членов кооператива, удостоверенного ревизионным союзом сельскохозяйственных кооперативов;</w:t>
      </w:r>
    </w:p>
    <w:p w:rsidR="00106CB2" w:rsidRDefault="00106CB2">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68" w:history="1">
        <w:r>
          <w:rPr>
            <w:color w:val="0000FF"/>
          </w:rPr>
          <w:t>статьей 31</w:t>
        </w:r>
      </w:hyperlink>
      <w:r>
        <w:t xml:space="preserve"> Федерального закона от 8 декабря 1995 года N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106CB2" w:rsidRDefault="00106CB2">
      <w:pPr>
        <w:pStyle w:val="ConsPlusNormal"/>
        <w:spacing w:before="220"/>
        <w:ind w:firstLine="540"/>
        <w:jc w:val="both"/>
      </w:pPr>
      <w:r>
        <w:t xml:space="preserve">копию положительного </w:t>
      </w:r>
      <w:proofErr w:type="gramStart"/>
      <w:r>
        <w:t>заключения ревизионного союза сельскохозяйственных кооперативов ревизии деятельности кооператива</w:t>
      </w:r>
      <w:proofErr w:type="gramEnd"/>
      <w:r>
        <w:t xml:space="preserve"> за финансовый год, предшествующий году подачи кооперативом заявки на участие в отборе, заверенную ревизионным союзом сельскохозяйственных кооперативов;</w:t>
      </w:r>
    </w:p>
    <w:p w:rsidR="00106CB2" w:rsidRDefault="00106CB2">
      <w:pPr>
        <w:pStyle w:val="ConsPlusNormal"/>
        <w:spacing w:before="220"/>
        <w:ind w:firstLine="540"/>
        <w:jc w:val="both"/>
      </w:pPr>
      <w:r>
        <w:t xml:space="preserve">копию протокола общего собрания членов кооператива с правомочно принятым решением об участии в отборе и согласованием проекта </w:t>
      </w:r>
      <w:proofErr w:type="spellStart"/>
      <w:r>
        <w:t>грантополучателя</w:t>
      </w:r>
      <w:proofErr w:type="spellEnd"/>
      <w:r>
        <w:t>, предоставляемого на отбор;</w:t>
      </w:r>
    </w:p>
    <w:p w:rsidR="00106CB2" w:rsidRDefault="00106CB2">
      <w:pPr>
        <w:pStyle w:val="ConsPlusNormal"/>
        <w:spacing w:before="220"/>
        <w:ind w:firstLine="540"/>
        <w:jc w:val="both"/>
      </w:pPr>
      <w:r>
        <w:t>м) для кооперативов - потребительских обществ:</w:t>
      </w:r>
    </w:p>
    <w:p w:rsidR="00106CB2" w:rsidRDefault="00106CB2">
      <w:pPr>
        <w:pStyle w:val="ConsPlusNormal"/>
        <w:spacing w:before="220"/>
        <w:ind w:firstLine="540"/>
        <w:jc w:val="both"/>
      </w:pPr>
      <w:r>
        <w:t>справку о составе выручки;</w:t>
      </w:r>
    </w:p>
    <w:p w:rsidR="00106CB2" w:rsidRDefault="00106CB2">
      <w:pPr>
        <w:pStyle w:val="ConsPlusNormal"/>
        <w:spacing w:before="220"/>
        <w:ind w:firstLine="540"/>
        <w:jc w:val="both"/>
      </w:pPr>
      <w:r>
        <w:t>копию реестра членов и членов потребительского общества;</w:t>
      </w:r>
    </w:p>
    <w:p w:rsidR="00106CB2" w:rsidRDefault="00106CB2">
      <w:pPr>
        <w:pStyle w:val="ConsPlusNormal"/>
        <w:spacing w:before="220"/>
        <w:ind w:firstLine="540"/>
        <w:jc w:val="both"/>
      </w:pPr>
      <w:r>
        <w:t xml:space="preserve">копию протокола общего собрания потребительского общества с правомочно принятым решением об участии в отборе и согласовании проекта </w:t>
      </w:r>
      <w:proofErr w:type="spellStart"/>
      <w:r>
        <w:t>грантополучателя</w:t>
      </w:r>
      <w:proofErr w:type="spellEnd"/>
      <w:r>
        <w:t>;</w:t>
      </w:r>
    </w:p>
    <w:p w:rsidR="00106CB2" w:rsidRDefault="00106CB2">
      <w:pPr>
        <w:pStyle w:val="ConsPlusNormal"/>
        <w:spacing w:before="220"/>
        <w:ind w:firstLine="540"/>
        <w:jc w:val="both"/>
      </w:pPr>
      <w:r>
        <w:t>н) реестр основных производственных фондов кооператива, удостоверенный ревизионным союзом.</w:t>
      </w:r>
    </w:p>
    <w:p w:rsidR="00106CB2" w:rsidRDefault="00106CB2">
      <w:pPr>
        <w:pStyle w:val="ConsPlusNormal"/>
        <w:spacing w:before="220"/>
        <w:ind w:firstLine="540"/>
        <w:jc w:val="both"/>
      </w:pPr>
      <w:r>
        <w:t>К реестру прилагаются копии документов, подтверждающих право владения (распоряжения, пользования) объектами имущества, с указанием срока действия такого права;</w:t>
      </w:r>
    </w:p>
    <w:p w:rsidR="00106CB2" w:rsidRDefault="00106CB2">
      <w:pPr>
        <w:pStyle w:val="ConsPlusNormal"/>
        <w:spacing w:before="220"/>
        <w:ind w:firstLine="540"/>
        <w:jc w:val="both"/>
      </w:pPr>
      <w:r>
        <w:t>о) отчетность о финансово-экономическом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106CB2" w:rsidRDefault="00106CB2">
      <w:pPr>
        <w:pStyle w:val="ConsPlusNormal"/>
        <w:spacing w:before="220"/>
        <w:ind w:firstLine="540"/>
        <w:jc w:val="both"/>
      </w:pPr>
      <w:r>
        <w:t>п) копию налоговой декларации, представленной кооперативом в налоговый орган за последний отчетный период, предшествующий дате подачи заявления;</w:t>
      </w:r>
    </w:p>
    <w:p w:rsidR="00106CB2" w:rsidRDefault="00106CB2">
      <w:pPr>
        <w:pStyle w:val="ConsPlusNormal"/>
        <w:spacing w:before="220"/>
        <w:ind w:firstLine="540"/>
        <w:jc w:val="both"/>
      </w:pPr>
      <w:r>
        <w:lastRenderedPageBreak/>
        <w:t xml:space="preserve">р) документы, подтверждающие соответствие состава членов кооператива критериям сельскохозяйственного товаропроизводителя, установленным </w:t>
      </w:r>
      <w:hyperlink r:id="rId69" w:history="1">
        <w:r>
          <w:rPr>
            <w:color w:val="0000FF"/>
          </w:rPr>
          <w:t>статьей 3</w:t>
        </w:r>
      </w:hyperlink>
      <w:r>
        <w:t xml:space="preserve"> Федерального закона от 29 декабря 2006 года N 264-ФЗ "О развитии сельского хозяйства":</w:t>
      </w:r>
    </w:p>
    <w:p w:rsidR="00106CB2" w:rsidRDefault="00106CB2">
      <w:pPr>
        <w:pStyle w:val="ConsPlusNormal"/>
        <w:spacing w:before="220"/>
        <w:ind w:firstLine="540"/>
        <w:jc w:val="both"/>
      </w:pPr>
      <w:proofErr w:type="gramStart"/>
      <w:r>
        <w:t>для членов кооператива, являющихся юридическими лицами, индивидуальными предпринимателями, в том числе крестьянскими (фермерскими) хозяйствами - отчетность о финансово-экономическом состоянии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roofErr w:type="gramEnd"/>
    </w:p>
    <w:p w:rsidR="00106CB2" w:rsidRDefault="00106CB2">
      <w:pPr>
        <w:pStyle w:val="ConsPlusNormal"/>
        <w:spacing w:before="220"/>
        <w:ind w:firstLine="540"/>
        <w:jc w:val="both"/>
      </w:pPr>
      <w:r>
        <w:t>для физических лиц (граждан, ведущих личное подсобное хозяйство):</w:t>
      </w:r>
    </w:p>
    <w:p w:rsidR="00106CB2" w:rsidRDefault="00106CB2">
      <w:pPr>
        <w:pStyle w:val="ConsPlusNormal"/>
        <w:spacing w:before="220"/>
        <w:ind w:firstLine="540"/>
        <w:jc w:val="both"/>
      </w:pPr>
      <w:r>
        <w:t>паспорт гражданина, в копии;</w:t>
      </w:r>
    </w:p>
    <w:p w:rsidR="00106CB2" w:rsidRDefault="00106CB2">
      <w:pPr>
        <w:pStyle w:val="ConsPlusNormal"/>
        <w:spacing w:before="220"/>
        <w:ind w:firstLine="540"/>
        <w:jc w:val="both"/>
      </w:pPr>
      <w:r>
        <w:t xml:space="preserve">выписка из </w:t>
      </w:r>
      <w:proofErr w:type="spellStart"/>
      <w:r>
        <w:t>похозяйственной</w:t>
      </w:r>
      <w:proofErr w:type="spellEnd"/>
      <w:r>
        <w:t xml:space="preserve"> книги, получаемая в администрации сельского поселения муниципального образования по месту регистрации физического лица;</w:t>
      </w:r>
    </w:p>
    <w:p w:rsidR="00106CB2" w:rsidRDefault="00106CB2">
      <w:pPr>
        <w:pStyle w:val="ConsPlusNormal"/>
        <w:spacing w:before="220"/>
        <w:ind w:firstLine="540"/>
        <w:jc w:val="both"/>
      </w:pPr>
      <w:r>
        <w:t xml:space="preserve">с) проект </w:t>
      </w:r>
      <w:proofErr w:type="spellStart"/>
      <w:r>
        <w:t>грантополучателя</w:t>
      </w:r>
      <w:proofErr w:type="spellEnd"/>
      <w:r>
        <w:t>, утвержденный общим собранием членов кооператива, соответствующий требованиям, устанавливаемым Министерством;</w:t>
      </w:r>
    </w:p>
    <w:p w:rsidR="00106CB2" w:rsidRDefault="00106CB2">
      <w:pPr>
        <w:pStyle w:val="ConsPlusNormal"/>
        <w:spacing w:before="220"/>
        <w:ind w:firstLine="540"/>
        <w:jc w:val="both"/>
      </w:pPr>
      <w:r>
        <w:t>т) план расходов по форме, устанавливаемой Министерством;</w:t>
      </w:r>
    </w:p>
    <w:p w:rsidR="00106CB2" w:rsidRDefault="00106CB2">
      <w:pPr>
        <w:pStyle w:val="ConsPlusNormal"/>
        <w:spacing w:before="220"/>
        <w:ind w:firstLine="540"/>
        <w:jc w:val="both"/>
      </w:pPr>
      <w:r>
        <w:t>у) копии документов, подтверждающих деловую репутацию кооператива (сертификаты, грамоты, награды региональных и федеральных конкурсов, выставок и др.) (предоставляются при наличии);</w:t>
      </w:r>
    </w:p>
    <w:p w:rsidR="00106CB2" w:rsidRDefault="00106CB2">
      <w:pPr>
        <w:pStyle w:val="ConsPlusNormal"/>
        <w:spacing w:before="220"/>
        <w:ind w:firstLine="540"/>
        <w:jc w:val="both"/>
      </w:pPr>
      <w:r>
        <w:t xml:space="preserve">ф) </w:t>
      </w:r>
      <w:hyperlink r:id="rId70" w:history="1">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выданную налоговым органом не ранее 30 календарных дней до даты подачи кооперативом заявки;</w:t>
      </w:r>
    </w:p>
    <w:p w:rsidR="00106CB2" w:rsidRDefault="00106CB2">
      <w:pPr>
        <w:pStyle w:val="ConsPlusNormal"/>
        <w:spacing w:before="220"/>
        <w:ind w:firstLine="540"/>
        <w:jc w:val="both"/>
      </w:pPr>
      <w:r>
        <w:t>х) информационное письмо, подтверждающее систему налогообложения кооператива, выданное территориальным органом Федеральной налоговой службы не более чем за 30 дней до даты подачи заявки;</w:t>
      </w:r>
    </w:p>
    <w:p w:rsidR="00106CB2" w:rsidRDefault="00106CB2">
      <w:pPr>
        <w:pStyle w:val="ConsPlusNormal"/>
        <w:spacing w:before="220"/>
        <w:ind w:firstLine="540"/>
        <w:jc w:val="both"/>
      </w:pPr>
      <w:r>
        <w:t>ц) в случае если кооператив планирует строительство, приобретение и монтаж оборудования, техники для многофункционального технологического комплекса:</w:t>
      </w:r>
    </w:p>
    <w:p w:rsidR="00106CB2" w:rsidRDefault="00106CB2">
      <w:pPr>
        <w:pStyle w:val="ConsPlusNormal"/>
        <w:spacing w:before="220"/>
        <w:ind w:firstLine="540"/>
        <w:jc w:val="both"/>
      </w:pPr>
      <w:r>
        <w:t>нормативно-правовой акт Правительства Республики Алтай о предоставлении статуса регионального значения Республики Алтай инвестиционному проекту "Строительство многофункционального технологического комплекса";</w:t>
      </w:r>
    </w:p>
    <w:p w:rsidR="00106CB2" w:rsidRDefault="00106CB2">
      <w:pPr>
        <w:pStyle w:val="ConsPlusNormal"/>
        <w:spacing w:before="220"/>
        <w:ind w:firstLine="540"/>
        <w:jc w:val="both"/>
      </w:pPr>
      <w:r>
        <w:t>ч) в случае если кооператив планирует строительство производственных объектов, приобретение и монтаж оборудования, техники, являясь резидентом многофункционального технологического комплекса:</w:t>
      </w:r>
    </w:p>
    <w:p w:rsidR="00106CB2" w:rsidRDefault="00106CB2">
      <w:pPr>
        <w:pStyle w:val="ConsPlusNormal"/>
        <w:spacing w:before="220"/>
        <w:ind w:firstLine="540"/>
        <w:jc w:val="both"/>
      </w:pPr>
      <w:r>
        <w:t>справка управляющей компании многофункционального технологического комплекса о подтверждении статуса резидента многофункционального технологического комплекса;</w:t>
      </w:r>
    </w:p>
    <w:p w:rsidR="00106CB2" w:rsidRDefault="00106CB2">
      <w:pPr>
        <w:pStyle w:val="ConsPlusNormal"/>
        <w:spacing w:before="220"/>
        <w:ind w:firstLine="540"/>
        <w:jc w:val="both"/>
      </w:pPr>
      <w:r>
        <w:t>ш) документ, подтверждающий количество постоянных работников в кооперативе в предыдущем и текущем финансовых годах, выданный территориальным органом Пенсионного фонда Российской Федерации.</w:t>
      </w:r>
    </w:p>
    <w:p w:rsidR="00106CB2" w:rsidRDefault="00106CB2">
      <w:pPr>
        <w:pStyle w:val="ConsPlusNormal"/>
        <w:jc w:val="both"/>
      </w:pPr>
      <w:r>
        <w:t>(</w:t>
      </w:r>
      <w:proofErr w:type="spellStart"/>
      <w:r>
        <w:t>пп</w:t>
      </w:r>
      <w:proofErr w:type="spellEnd"/>
      <w:r>
        <w:t xml:space="preserve">. "ш" введен </w:t>
      </w:r>
      <w:hyperlink r:id="rId71"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r>
        <w:t xml:space="preserve">9. В случае если кооператив планирует использовать грант на осуществление расходов, указанных в </w:t>
      </w:r>
      <w:hyperlink w:anchor="P269" w:history="1">
        <w:r>
          <w:rPr>
            <w:color w:val="0000FF"/>
          </w:rPr>
          <w:t>подпункте "а"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заявку следующие документы:</w:t>
      </w:r>
    </w:p>
    <w:p w:rsidR="00106CB2" w:rsidRDefault="00106CB2">
      <w:pPr>
        <w:pStyle w:val="ConsPlusNormal"/>
        <w:spacing w:before="220"/>
        <w:ind w:firstLine="540"/>
        <w:jc w:val="both"/>
      </w:pPr>
      <w:r>
        <w:t>а) копию проектно-сметной документации;</w:t>
      </w:r>
    </w:p>
    <w:p w:rsidR="00106CB2" w:rsidRDefault="00106CB2">
      <w:pPr>
        <w:pStyle w:val="ConsPlusNormal"/>
        <w:spacing w:before="220"/>
        <w:ind w:firstLine="540"/>
        <w:jc w:val="both"/>
      </w:pPr>
      <w:r>
        <w:t>б) сведения о правах кооператива на земельный участок, на котором планируется строительство, капитальный ремонт, реконструкция или модернизация производственного объекта (собственность, аренда) по форме, устанавливаемой Министерством;</w:t>
      </w:r>
    </w:p>
    <w:p w:rsidR="00106CB2" w:rsidRDefault="00106CB2">
      <w:pPr>
        <w:pStyle w:val="ConsPlusNormal"/>
        <w:spacing w:before="220"/>
        <w:ind w:firstLine="540"/>
        <w:jc w:val="both"/>
      </w:pPr>
      <w:r>
        <w:t>в) в случае если земельный участок, на котором кооператив планирует осуществить строительство производственного объекта, принадлежит кооперативу на праве аренды, участник отбора предоставляет также:</w:t>
      </w:r>
    </w:p>
    <w:p w:rsidR="00106CB2" w:rsidRDefault="00106CB2">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106CB2" w:rsidRDefault="00106CB2">
      <w:pPr>
        <w:pStyle w:val="ConsPlusNormal"/>
        <w:spacing w:before="220"/>
        <w:ind w:firstLine="540"/>
        <w:jc w:val="both"/>
      </w:pPr>
      <w:r>
        <w:t>письменное согласие собственника земельного участка на строительство производственного объекта,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w:t>
      </w:r>
    </w:p>
    <w:p w:rsidR="00106CB2" w:rsidRDefault="00106CB2">
      <w:pPr>
        <w:pStyle w:val="ConsPlusNormal"/>
        <w:spacing w:before="220"/>
        <w:ind w:firstLine="540"/>
        <w:jc w:val="both"/>
      </w:pPr>
      <w:r>
        <w:t>г) сведения о праве собственности кооператива на производственный объект, который кооператив планирует подвергнуть капитальному ремонту, реконструкции или модернизации, по форме, устанавливаемой Министерством;</w:t>
      </w:r>
    </w:p>
    <w:p w:rsidR="00106CB2" w:rsidRDefault="00106CB2">
      <w:pPr>
        <w:pStyle w:val="ConsPlusNormal"/>
        <w:spacing w:before="220"/>
        <w:ind w:firstLine="540"/>
        <w:jc w:val="both"/>
      </w:pPr>
      <w:r>
        <w:t>д) разрешение на строительство;</w:t>
      </w:r>
    </w:p>
    <w:p w:rsidR="00106CB2" w:rsidRDefault="00106CB2">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106CB2" w:rsidRDefault="00106CB2">
      <w:pPr>
        <w:pStyle w:val="ConsPlusNormal"/>
        <w:spacing w:before="220"/>
        <w:ind w:firstLine="540"/>
        <w:jc w:val="both"/>
      </w:pPr>
      <w:r>
        <w:t xml:space="preserve">10. В случае если кооператив планирует использовать грант на осуществление расходов, указанных в </w:t>
      </w:r>
      <w:hyperlink w:anchor="P270" w:history="1">
        <w:r>
          <w:rPr>
            <w:color w:val="0000FF"/>
          </w:rPr>
          <w:t>подпункте "б"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заявку следующие документы:</w:t>
      </w:r>
    </w:p>
    <w:p w:rsidR="00106CB2" w:rsidRDefault="00106CB2">
      <w:pPr>
        <w:pStyle w:val="ConsPlusNormal"/>
        <w:spacing w:before="220"/>
        <w:ind w:firstLine="540"/>
        <w:jc w:val="both"/>
      </w:pPr>
      <w:r>
        <w:t xml:space="preserve">а) не менее трех коммерческих предложений на поставку и монтаж имущества, указанного в </w:t>
      </w:r>
      <w:hyperlink w:anchor="P270" w:history="1">
        <w:r>
          <w:rPr>
            <w:color w:val="0000FF"/>
          </w:rPr>
          <w:t>подпункте "б" пункта 2</w:t>
        </w:r>
      </w:hyperlink>
      <w:r>
        <w:t xml:space="preserve"> настоящих Правил;</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 xml:space="preserve">в) копии договоров (предварительных договоров) поставки и (или) монтажа имущества, указанного в </w:t>
      </w:r>
      <w:hyperlink w:anchor="P270" w:history="1">
        <w:r>
          <w:rPr>
            <w:color w:val="0000FF"/>
          </w:rPr>
          <w:t>подпункте "б" пункта 2</w:t>
        </w:r>
      </w:hyperlink>
      <w:r>
        <w:t xml:space="preserve"> настоящих Правил;</w:t>
      </w:r>
    </w:p>
    <w:p w:rsidR="00106CB2" w:rsidRDefault="00106CB2">
      <w:pPr>
        <w:pStyle w:val="ConsPlusNormal"/>
        <w:spacing w:before="220"/>
        <w:ind w:firstLine="540"/>
        <w:jc w:val="both"/>
      </w:pPr>
      <w:r>
        <w:t xml:space="preserve">г) сведения о правах кооператива на производственный объект (собственность, аренда не менее 5 лет на дату подачи заявки), где планируется размещение имущества, указанного в </w:t>
      </w:r>
      <w:hyperlink w:anchor="P270" w:history="1">
        <w:r>
          <w:rPr>
            <w:color w:val="0000FF"/>
          </w:rPr>
          <w:t>подпункте "б" пункта 2</w:t>
        </w:r>
      </w:hyperlink>
      <w:r>
        <w:t xml:space="preserve"> настоящих Правил, по форме, устанавливаемой Министерством;</w:t>
      </w:r>
    </w:p>
    <w:p w:rsidR="00106CB2" w:rsidRDefault="00106CB2">
      <w:pPr>
        <w:pStyle w:val="ConsPlusNormal"/>
        <w:spacing w:before="220"/>
        <w:ind w:firstLine="540"/>
        <w:jc w:val="both"/>
      </w:pPr>
      <w:r>
        <w:t xml:space="preserve">д) в случае если производственный объект, где кооператив планирует </w:t>
      </w:r>
      <w:proofErr w:type="gramStart"/>
      <w:r>
        <w:t>разместить имущество</w:t>
      </w:r>
      <w:proofErr w:type="gramEnd"/>
      <w:r>
        <w:t xml:space="preserve">, указанное в </w:t>
      </w:r>
      <w:hyperlink w:anchor="P270" w:history="1">
        <w:r>
          <w:rPr>
            <w:color w:val="0000FF"/>
          </w:rPr>
          <w:t>подпункте "б" пункта 2</w:t>
        </w:r>
      </w:hyperlink>
      <w:r>
        <w:t xml:space="preserve"> настоящих Правил, принадлежит кооперативу на праве аренды, кооператив предоставляет также копию договора аренды производственного объекта с остаточным сроком пользования не менее 5 лет на дату подачи заявки.</w:t>
      </w:r>
    </w:p>
    <w:p w:rsidR="00106CB2" w:rsidRDefault="00106CB2">
      <w:pPr>
        <w:pStyle w:val="ConsPlusNormal"/>
        <w:spacing w:before="220"/>
        <w:ind w:firstLine="540"/>
        <w:jc w:val="both"/>
      </w:pPr>
      <w:bookmarkStart w:id="22" w:name="P357"/>
      <w:bookmarkEnd w:id="22"/>
      <w:r>
        <w:t xml:space="preserve">11. В случае гранта кооператив планирует использовать грант на осуществление расходов, указанных в </w:t>
      </w:r>
      <w:hyperlink w:anchor="P272" w:history="1">
        <w:r>
          <w:rPr>
            <w:color w:val="0000FF"/>
          </w:rPr>
          <w:t>подпункте "в"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заявку следующие документы:</w:t>
      </w:r>
    </w:p>
    <w:p w:rsidR="00106CB2" w:rsidRDefault="00106CB2">
      <w:pPr>
        <w:pStyle w:val="ConsPlusNormal"/>
        <w:spacing w:before="220"/>
        <w:ind w:firstLine="540"/>
        <w:jc w:val="both"/>
      </w:pPr>
      <w:r>
        <w:t xml:space="preserve">а) не менее трех коммерческих предложений на поставку имущества, указанного в </w:t>
      </w:r>
      <w:hyperlink w:anchor="P272" w:history="1">
        <w:r>
          <w:rPr>
            <w:color w:val="0000FF"/>
          </w:rPr>
          <w:t>подпункте "в" пункта 2</w:t>
        </w:r>
      </w:hyperlink>
      <w:r>
        <w:t xml:space="preserve"> настоящих Правил;</w:t>
      </w:r>
    </w:p>
    <w:p w:rsidR="00106CB2" w:rsidRDefault="00106CB2">
      <w:pPr>
        <w:pStyle w:val="ConsPlusNormal"/>
        <w:spacing w:before="220"/>
        <w:ind w:firstLine="540"/>
        <w:jc w:val="both"/>
      </w:pPr>
      <w:r>
        <w:lastRenderedPageBreak/>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 xml:space="preserve">в) копию договора (предварительного договора) поставки имущества, указанного в </w:t>
      </w:r>
      <w:hyperlink w:anchor="P272" w:history="1">
        <w:r>
          <w:rPr>
            <w:color w:val="0000FF"/>
          </w:rPr>
          <w:t>подпункте "в" пункта 2</w:t>
        </w:r>
      </w:hyperlink>
      <w:r>
        <w:t xml:space="preserve"> настоящих Правил.</w:t>
      </w:r>
    </w:p>
    <w:p w:rsidR="00106CB2" w:rsidRDefault="00106CB2">
      <w:pPr>
        <w:pStyle w:val="ConsPlusNormal"/>
        <w:spacing w:before="220"/>
        <w:ind w:firstLine="540"/>
        <w:jc w:val="both"/>
      </w:pPr>
      <w:bookmarkStart w:id="23" w:name="P361"/>
      <w:bookmarkEnd w:id="23"/>
      <w:r>
        <w:t xml:space="preserve">12. В случае если кооператив планирует использовать грант на осуществление расходов, указанных в </w:t>
      </w:r>
      <w:hyperlink w:anchor="P274" w:history="1">
        <w:r>
          <w:rPr>
            <w:color w:val="0000FF"/>
          </w:rPr>
          <w:t>подпункте "г"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договор (предварительный договор) 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w:t>
      </w:r>
    </w:p>
    <w:p w:rsidR="00106CB2" w:rsidRDefault="00106CB2">
      <w:pPr>
        <w:pStyle w:val="ConsPlusNormal"/>
        <w:spacing w:before="220"/>
        <w:ind w:firstLine="540"/>
        <w:jc w:val="both"/>
      </w:pPr>
      <w:bookmarkStart w:id="24" w:name="P362"/>
      <w:bookmarkEnd w:id="24"/>
      <w:r>
        <w:t xml:space="preserve">13. </w:t>
      </w:r>
      <w:proofErr w:type="gramStart"/>
      <w:r>
        <w:t xml:space="preserve">В случае если кооператив планирует использовать грант на осуществление расходов, указанных в </w:t>
      </w:r>
      <w:hyperlink w:anchor="P276" w:history="1">
        <w:r>
          <w:rPr>
            <w:color w:val="0000FF"/>
          </w:rPr>
          <w:t>подпунктах "д"</w:t>
        </w:r>
      </w:hyperlink>
      <w:r>
        <w:t xml:space="preserve">, </w:t>
      </w:r>
      <w:hyperlink w:anchor="P277" w:history="1">
        <w:r>
          <w:rPr>
            <w:color w:val="0000FF"/>
          </w:rPr>
          <w:t>"е"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w:t>
      </w:r>
      <w:proofErr w:type="gramEnd"/>
      <w:r>
        <w:t xml:space="preserve"> кооперативу кредит.</w:t>
      </w:r>
    </w:p>
    <w:p w:rsidR="00106CB2" w:rsidRDefault="00106CB2">
      <w:pPr>
        <w:pStyle w:val="ConsPlusNormal"/>
        <w:spacing w:before="220"/>
        <w:ind w:firstLine="540"/>
        <w:jc w:val="both"/>
      </w:pPr>
      <w:r>
        <w:t xml:space="preserve">14. В случае если кооператив планирует использовать грант на осуществление расходов, указанных в </w:t>
      </w:r>
      <w:hyperlink w:anchor="P278" w:history="1">
        <w:r>
          <w:rPr>
            <w:color w:val="0000FF"/>
          </w:rPr>
          <w:t>подпункте "ж" пункта 2</w:t>
        </w:r>
      </w:hyperlink>
      <w:r>
        <w:t xml:space="preserve"> настоящих Правил, дополнительно к документам, указанным в </w:t>
      </w:r>
      <w:hyperlink w:anchor="P297" w:history="1">
        <w:r>
          <w:rPr>
            <w:color w:val="0000FF"/>
          </w:rPr>
          <w:t>пункте 8</w:t>
        </w:r>
      </w:hyperlink>
      <w:r>
        <w:t xml:space="preserve"> настоящих Правил, кооператив включает в заявку документы, указанные в </w:t>
      </w:r>
      <w:hyperlink w:anchor="P357" w:history="1">
        <w:r>
          <w:rPr>
            <w:color w:val="0000FF"/>
          </w:rPr>
          <w:t>пунктах 11</w:t>
        </w:r>
      </w:hyperlink>
      <w:r>
        <w:t xml:space="preserve">, </w:t>
      </w:r>
      <w:hyperlink w:anchor="P361" w:history="1">
        <w:r>
          <w:rPr>
            <w:color w:val="0000FF"/>
          </w:rPr>
          <w:t>12</w:t>
        </w:r>
      </w:hyperlink>
      <w:r>
        <w:t xml:space="preserve"> или </w:t>
      </w:r>
      <w:hyperlink w:anchor="P362" w:history="1">
        <w:r>
          <w:rPr>
            <w:color w:val="0000FF"/>
          </w:rPr>
          <w:t>13</w:t>
        </w:r>
      </w:hyperlink>
      <w:r>
        <w:t xml:space="preserve"> настоящих Правил, а также:</w:t>
      </w:r>
    </w:p>
    <w:p w:rsidR="00106CB2" w:rsidRDefault="00106CB2">
      <w:pPr>
        <w:pStyle w:val="ConsPlusNormal"/>
        <w:spacing w:before="220"/>
        <w:ind w:firstLine="540"/>
        <w:jc w:val="both"/>
      </w:pPr>
      <w:r>
        <w:t>а) не менее трех коммерческих предложений на доставку оборудования, техники и специализированного транспорта;</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копию договора (предварительного договора) доставки оборудования, техники и специализированного транспорта.</w:t>
      </w:r>
    </w:p>
    <w:p w:rsidR="00106CB2" w:rsidRDefault="00106CB2">
      <w:pPr>
        <w:pStyle w:val="ConsPlusNormal"/>
        <w:spacing w:before="220"/>
        <w:ind w:firstLine="540"/>
        <w:jc w:val="both"/>
      </w:pPr>
      <w:r>
        <w:t xml:space="preserve">15. По собственной инициативе кооператив вправе включить в заявку любые документы, относящиеся к проекту </w:t>
      </w:r>
      <w:proofErr w:type="spellStart"/>
      <w:r>
        <w:t>грантополучателя</w:t>
      </w:r>
      <w:proofErr w:type="spellEnd"/>
      <w:r>
        <w:t>.</w:t>
      </w:r>
    </w:p>
    <w:p w:rsidR="00106CB2" w:rsidRDefault="00106CB2">
      <w:pPr>
        <w:pStyle w:val="ConsPlusNormal"/>
        <w:spacing w:before="220"/>
        <w:ind w:firstLine="540"/>
        <w:jc w:val="both"/>
      </w:pPr>
      <w:r>
        <w:t>16. При рассмотрении региональной конкурсной комиссией заявок кооперативов учитывается социально-экономическая стратегия развития Республики Алтай, схема территориального планирования Республики Алтай, при этом преимущественными направлениями развития являются:</w:t>
      </w:r>
    </w:p>
    <w:p w:rsidR="00106CB2" w:rsidRDefault="00106CB2">
      <w:pPr>
        <w:pStyle w:val="ConsPlusNormal"/>
        <w:spacing w:before="220"/>
        <w:ind w:firstLine="540"/>
        <w:jc w:val="both"/>
      </w:pPr>
      <w:proofErr w:type="gramStart"/>
      <w:r>
        <w:t>а) строительство на территории Республики Алтай многофункционального технологического комплекса (агропромышленный парк) с уникальным механизмом оптимизации процессов производства, хранения, подработки, переработки, сортировки, первичной переработки, охлаждения, подготовки к реализации сельскохозяйственной продукции, дикорастущих плодов, грибов и ягод, а также продуктов переработки указанной продукции (далее - многофункциональный технологический комплекс);</w:t>
      </w:r>
      <w:proofErr w:type="gramEnd"/>
    </w:p>
    <w:p w:rsidR="00106CB2" w:rsidRDefault="00106CB2">
      <w:pPr>
        <w:pStyle w:val="ConsPlusNormal"/>
        <w:spacing w:before="220"/>
        <w:ind w:firstLine="540"/>
        <w:jc w:val="both"/>
      </w:pPr>
      <w:r>
        <w:t>б) приобретение и монтаж оборудования для производственных объектов многофункционального технологического комплекса;</w:t>
      </w:r>
    </w:p>
    <w:p w:rsidR="00106CB2" w:rsidRDefault="00106CB2">
      <w:pPr>
        <w:pStyle w:val="ConsPlusNormal"/>
        <w:spacing w:before="220"/>
        <w:ind w:firstLine="540"/>
        <w:jc w:val="both"/>
      </w:pPr>
      <w:r>
        <w:t>в) техники для производственных объектов многофункционального технологического комплекса;</w:t>
      </w:r>
    </w:p>
    <w:p w:rsidR="00106CB2" w:rsidRDefault="00106CB2">
      <w:pPr>
        <w:pStyle w:val="ConsPlusNormal"/>
        <w:spacing w:before="220"/>
        <w:ind w:firstLine="540"/>
        <w:jc w:val="both"/>
      </w:pPr>
      <w:r>
        <w:t xml:space="preserve">г) строительство производственных объектов, приобретение и монтаж оборудования, техники, указанных в </w:t>
      </w:r>
      <w:hyperlink w:anchor="P269" w:history="1">
        <w:r>
          <w:rPr>
            <w:color w:val="0000FF"/>
          </w:rPr>
          <w:t>подпунктах "а"</w:t>
        </w:r>
      </w:hyperlink>
      <w:r>
        <w:t xml:space="preserve">, </w:t>
      </w:r>
      <w:hyperlink w:anchor="P270" w:history="1">
        <w:r>
          <w:rPr>
            <w:color w:val="0000FF"/>
          </w:rPr>
          <w:t>"б"</w:t>
        </w:r>
      </w:hyperlink>
      <w:r>
        <w:t xml:space="preserve">, </w:t>
      </w:r>
      <w:hyperlink w:anchor="P272" w:history="1">
        <w:r>
          <w:rPr>
            <w:color w:val="0000FF"/>
          </w:rPr>
          <w:t>"в" пункта 2</w:t>
        </w:r>
      </w:hyperlink>
      <w:r>
        <w:t xml:space="preserve"> настоящих Правил, резидентами многофункционального технологического комплекса.</w:t>
      </w:r>
    </w:p>
    <w:p w:rsidR="00106CB2" w:rsidRDefault="00106CB2">
      <w:pPr>
        <w:pStyle w:val="ConsPlusNormal"/>
        <w:spacing w:before="220"/>
        <w:ind w:firstLine="540"/>
        <w:jc w:val="both"/>
      </w:pPr>
      <w:r>
        <w:lastRenderedPageBreak/>
        <w:t xml:space="preserve">17. </w:t>
      </w:r>
      <w:proofErr w:type="gramStart"/>
      <w:r>
        <w:t>Имущество, приобретаемое кооперативом с использованием средств гранта, не подлежит продаже, дарению, передаче в аренду, обмену, вкладу или отчуждению иным образом в соответствии с законодательством Российской Федерации в течение 10 лет со дня получения субсидии (кроме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roofErr w:type="gramEnd"/>
    </w:p>
    <w:p w:rsidR="00106CB2" w:rsidRDefault="00106CB2">
      <w:pPr>
        <w:pStyle w:val="ConsPlusNormal"/>
        <w:spacing w:before="220"/>
        <w:ind w:firstLine="540"/>
        <w:jc w:val="both"/>
      </w:pPr>
      <w:r>
        <w:t>18. Кооператив, получивший грант, обязуется 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right"/>
        <w:outlineLvl w:val="1"/>
      </w:pPr>
      <w:r>
        <w:t>Приложение N 2</w:t>
      </w:r>
    </w:p>
    <w:p w:rsidR="00106CB2" w:rsidRDefault="00106CB2">
      <w:pPr>
        <w:pStyle w:val="ConsPlusNormal"/>
        <w:jc w:val="right"/>
      </w:pPr>
      <w:r>
        <w:t>к Порядку</w:t>
      </w:r>
    </w:p>
    <w:p w:rsidR="00106CB2" w:rsidRDefault="00106CB2">
      <w:pPr>
        <w:pStyle w:val="ConsPlusNormal"/>
        <w:jc w:val="right"/>
      </w:pPr>
      <w:r>
        <w:t>предоставления грантов</w:t>
      </w:r>
    </w:p>
    <w:p w:rsidR="00106CB2" w:rsidRDefault="00106CB2">
      <w:pPr>
        <w:pStyle w:val="ConsPlusNormal"/>
        <w:jc w:val="right"/>
      </w:pPr>
      <w:r>
        <w:t>в форме субсидий</w:t>
      </w:r>
    </w:p>
    <w:p w:rsidR="00106CB2" w:rsidRDefault="00106CB2">
      <w:pPr>
        <w:pStyle w:val="ConsPlusNormal"/>
        <w:jc w:val="right"/>
      </w:pPr>
      <w:r>
        <w:t>на развитие малых форм</w:t>
      </w:r>
    </w:p>
    <w:p w:rsidR="00106CB2" w:rsidRDefault="00106CB2">
      <w:pPr>
        <w:pStyle w:val="ConsPlusNormal"/>
        <w:jc w:val="right"/>
      </w:pPr>
      <w:r>
        <w:t>хозяйствования</w:t>
      </w:r>
    </w:p>
    <w:p w:rsidR="00106CB2" w:rsidRDefault="00106CB2">
      <w:pPr>
        <w:pStyle w:val="ConsPlusNormal"/>
        <w:jc w:val="both"/>
      </w:pPr>
    </w:p>
    <w:p w:rsidR="00106CB2" w:rsidRDefault="00106CB2">
      <w:pPr>
        <w:pStyle w:val="ConsPlusTitle"/>
        <w:jc w:val="center"/>
      </w:pPr>
      <w:bookmarkStart w:id="25" w:name="P387"/>
      <w:bookmarkEnd w:id="25"/>
      <w:r>
        <w:t>ПРАВИЛА</w:t>
      </w:r>
    </w:p>
    <w:p w:rsidR="00106CB2" w:rsidRDefault="00106CB2">
      <w:pPr>
        <w:pStyle w:val="ConsPlusTitle"/>
        <w:jc w:val="center"/>
      </w:pPr>
      <w:r>
        <w:t>ПРЕДОСТАВЛЕНИЯ ГРАНТА НА РАЗВИТИЕ СЕМЕЙНОЙ ФЕРМЫ</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t>(в ред. Постановлений Правительства Республики Алтай</w:t>
            </w:r>
            <w:proofErr w:type="gramEnd"/>
          </w:p>
          <w:p w:rsidR="00106CB2" w:rsidRDefault="00106CB2">
            <w:pPr>
              <w:pStyle w:val="ConsPlusNormal"/>
              <w:jc w:val="center"/>
            </w:pPr>
            <w:r>
              <w:rPr>
                <w:color w:val="392C69"/>
              </w:rPr>
              <w:t xml:space="preserve">от 03.08.2021 </w:t>
            </w:r>
            <w:hyperlink r:id="rId72" w:history="1">
              <w:r>
                <w:rPr>
                  <w:color w:val="0000FF"/>
                </w:rPr>
                <w:t>N 224</w:t>
              </w:r>
            </w:hyperlink>
            <w:r>
              <w:rPr>
                <w:color w:val="392C69"/>
              </w:rPr>
              <w:t xml:space="preserve">, от 17.03.2022 </w:t>
            </w:r>
            <w:hyperlink r:id="rId73"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Normal"/>
        <w:ind w:firstLine="540"/>
        <w:jc w:val="both"/>
      </w:pPr>
      <w:r>
        <w:t xml:space="preserve">1. Настоящие Правила </w:t>
      </w:r>
      <w:proofErr w:type="gramStart"/>
      <w:r>
        <w:t>устанавливают условия</w:t>
      </w:r>
      <w:proofErr w:type="gramEnd"/>
      <w:r>
        <w:t xml:space="preserve"> и порядок предоставления из республиканского бюджета Республики Алтай крестьянским (фермерским) хозяйствам и индивидуальным предпринимателям грантов на развитие семейной фермы (далее соответственно - КФХ/ИП, грант).</w:t>
      </w:r>
    </w:p>
    <w:p w:rsidR="00106CB2" w:rsidRDefault="00106CB2">
      <w:pPr>
        <w:pStyle w:val="ConsPlusNormal"/>
        <w:spacing w:before="220"/>
        <w:ind w:firstLine="540"/>
        <w:jc w:val="both"/>
      </w:pPr>
      <w:bookmarkStart w:id="26" w:name="P394"/>
      <w:bookmarkEnd w:id="26"/>
      <w:r>
        <w:t>2. Грант может быть использован КФХ/ИП на осуществление следующих расходов:</w:t>
      </w:r>
    </w:p>
    <w:p w:rsidR="00106CB2" w:rsidRDefault="00106CB2">
      <w:pPr>
        <w:pStyle w:val="ConsPlusNormal"/>
        <w:spacing w:before="220"/>
        <w:ind w:firstLine="540"/>
        <w:jc w:val="both"/>
      </w:pPr>
      <w:bookmarkStart w:id="27" w:name="P395"/>
      <w:bookmarkEnd w:id="27"/>
      <w:r>
        <w:t>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06CB2" w:rsidRDefault="00106CB2">
      <w:pPr>
        <w:pStyle w:val="ConsPlusNormal"/>
        <w:spacing w:before="220"/>
        <w:ind w:firstLine="540"/>
        <w:jc w:val="both"/>
      </w:pPr>
      <w:bookmarkStart w:id="28" w:name="P396"/>
      <w:bookmarkEnd w:id="28"/>
      <w:r>
        <w:t>б)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106CB2" w:rsidRDefault="00106CB2">
      <w:pPr>
        <w:pStyle w:val="ConsPlusNormal"/>
        <w:spacing w:before="220"/>
        <w:ind w:firstLine="540"/>
        <w:jc w:val="both"/>
      </w:pPr>
      <w:bookmarkStart w:id="29" w:name="P397"/>
      <w:bookmarkEnd w:id="29"/>
      <w:r>
        <w:t>в)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106CB2" w:rsidRDefault="00106CB2">
      <w:pPr>
        <w:pStyle w:val="ConsPlusNormal"/>
        <w:spacing w:before="220"/>
        <w:ind w:firstLine="540"/>
        <w:jc w:val="both"/>
      </w:pPr>
      <w:r>
        <w:t xml:space="preserve">Перечень </w:t>
      </w:r>
      <w:proofErr w:type="gramStart"/>
      <w:r>
        <w:t>указанных</w:t>
      </w:r>
      <w:proofErr w:type="gramEnd"/>
      <w:r>
        <w:t xml:space="preserve"> оборудования, техники и специализированного транспорта утверждается Министерством;</w:t>
      </w:r>
    </w:p>
    <w:p w:rsidR="00106CB2" w:rsidRDefault="00106CB2">
      <w:pPr>
        <w:pStyle w:val="ConsPlusNormal"/>
        <w:spacing w:before="220"/>
        <w:ind w:firstLine="540"/>
        <w:jc w:val="both"/>
      </w:pPr>
      <w:bookmarkStart w:id="30" w:name="P399"/>
      <w:bookmarkEnd w:id="30"/>
      <w:r>
        <w:t>г) приобретение племенных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106CB2" w:rsidRDefault="00106CB2">
      <w:pPr>
        <w:pStyle w:val="ConsPlusNormal"/>
        <w:spacing w:before="220"/>
        <w:ind w:firstLine="540"/>
        <w:jc w:val="both"/>
      </w:pPr>
      <w:bookmarkStart w:id="31" w:name="P400"/>
      <w:bookmarkEnd w:id="31"/>
      <w:r>
        <w:t xml:space="preserve">д) приобретение сельскохозяйственных животных (не племенных): верблюдов, яков, пчел, крупного рогатого скота молочного направления. При этом планируемое маточное поголовье </w:t>
      </w:r>
      <w:r>
        <w:lastRenderedPageBreak/>
        <w:t>крупного рогатого скота не должно превышать 400 голов;</w:t>
      </w:r>
    </w:p>
    <w:p w:rsidR="00106CB2" w:rsidRDefault="00106CB2">
      <w:pPr>
        <w:pStyle w:val="ConsPlusNormal"/>
        <w:spacing w:before="220"/>
        <w:ind w:firstLine="540"/>
        <w:jc w:val="both"/>
      </w:pPr>
      <w:bookmarkStart w:id="32" w:name="P401"/>
      <w:bookmarkEnd w:id="32"/>
      <w:r>
        <w:t>е) приобретение рыбопосадочного материала;</w:t>
      </w:r>
    </w:p>
    <w:p w:rsidR="00106CB2" w:rsidRDefault="00106CB2">
      <w:pPr>
        <w:pStyle w:val="ConsPlusNormal"/>
        <w:spacing w:before="220"/>
        <w:ind w:firstLine="540"/>
        <w:jc w:val="both"/>
      </w:pPr>
      <w:bookmarkStart w:id="33" w:name="P402"/>
      <w:bookmarkEnd w:id="33"/>
      <w:r>
        <w:t>ж) приобретение снегоходных средств, в случае если КФХ/ИП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106CB2" w:rsidRDefault="00106CB2">
      <w:pPr>
        <w:pStyle w:val="ConsPlusNormal"/>
        <w:spacing w:before="220"/>
        <w:ind w:firstLine="540"/>
        <w:jc w:val="both"/>
      </w:pPr>
      <w:bookmarkStart w:id="34" w:name="P403"/>
      <w:bookmarkEnd w:id="34"/>
      <w:r>
        <w:t xml:space="preserve">з)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Правилами возмещения банкам недополученных доходов;</w:t>
      </w:r>
    </w:p>
    <w:p w:rsidR="00106CB2" w:rsidRDefault="00106CB2">
      <w:pPr>
        <w:pStyle w:val="ConsPlusNormal"/>
        <w:spacing w:before="220"/>
        <w:ind w:firstLine="540"/>
        <w:jc w:val="both"/>
      </w:pPr>
      <w:bookmarkStart w:id="35" w:name="P404"/>
      <w:bookmarkEnd w:id="35"/>
      <w:r>
        <w:t xml:space="preserve">и) уплату процентов по кредиту, указанному в </w:t>
      </w:r>
      <w:hyperlink w:anchor="P401" w:history="1">
        <w:r>
          <w:rPr>
            <w:color w:val="0000FF"/>
          </w:rPr>
          <w:t>абзаце 8</w:t>
        </w:r>
      </w:hyperlink>
      <w:r>
        <w:t xml:space="preserve"> настоящего подпункта, в течение 18 месяцев </w:t>
      </w:r>
      <w:proofErr w:type="gramStart"/>
      <w:r>
        <w:t>с даты получения</w:t>
      </w:r>
      <w:proofErr w:type="gramEnd"/>
      <w:r>
        <w:t xml:space="preserve"> гранта;</w:t>
      </w:r>
    </w:p>
    <w:p w:rsidR="00106CB2" w:rsidRDefault="00106CB2">
      <w:pPr>
        <w:pStyle w:val="ConsPlusNormal"/>
        <w:spacing w:before="220"/>
        <w:ind w:firstLine="540"/>
        <w:jc w:val="both"/>
      </w:pPr>
      <w:bookmarkStart w:id="36" w:name="P405"/>
      <w:bookmarkEnd w:id="36"/>
      <w:r>
        <w:t xml:space="preserve">к) уплату расходов, связанных с доставкой имущества, указанного в </w:t>
      </w:r>
      <w:hyperlink w:anchor="P397" w:history="1">
        <w:r>
          <w:rPr>
            <w:color w:val="0000FF"/>
          </w:rPr>
          <w:t>подпунктах "в"</w:t>
        </w:r>
      </w:hyperlink>
      <w:r>
        <w:t xml:space="preserve"> - </w:t>
      </w:r>
      <w:hyperlink w:anchor="P402" w:history="1">
        <w:r>
          <w:rPr>
            <w:color w:val="0000FF"/>
          </w:rPr>
          <w:t>"ж"</w:t>
        </w:r>
      </w:hyperlink>
      <w:r>
        <w:t xml:space="preserve"> настоящего пункта, в случае если КФХ/ИП осуществляет деятельность районах Крайнего Севера и приравненных к ним местностях;</w:t>
      </w:r>
    </w:p>
    <w:p w:rsidR="00106CB2" w:rsidRDefault="00106CB2">
      <w:pPr>
        <w:pStyle w:val="ConsPlusNormal"/>
        <w:spacing w:before="220"/>
        <w:ind w:firstLine="540"/>
        <w:jc w:val="both"/>
      </w:pPr>
      <w:bookmarkStart w:id="37" w:name="P406"/>
      <w:bookmarkEnd w:id="37"/>
      <w:r>
        <w:t>л) приобретение автономных источников электро- и газоснабжения, обустройство автономных источников водоснабжения.</w:t>
      </w:r>
    </w:p>
    <w:p w:rsidR="00106CB2" w:rsidRDefault="00106CB2">
      <w:pPr>
        <w:pStyle w:val="ConsPlusNormal"/>
        <w:spacing w:before="220"/>
        <w:ind w:firstLine="540"/>
        <w:jc w:val="both"/>
      </w:pPr>
      <w:r>
        <w:t xml:space="preserve">3. Грант предоставляется в размере, не превышающем 30 </w:t>
      </w:r>
      <w:proofErr w:type="gramStart"/>
      <w:r>
        <w:t>млн</w:t>
      </w:r>
      <w:proofErr w:type="gramEnd"/>
      <w:r>
        <w:t xml:space="preserve"> рублей, но не более 60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республиканского бюджета Республики Алтай.</w:t>
      </w:r>
    </w:p>
    <w:p w:rsidR="00106CB2" w:rsidRDefault="00106CB2">
      <w:pPr>
        <w:pStyle w:val="ConsPlusNormal"/>
        <w:spacing w:before="220"/>
        <w:ind w:firstLine="540"/>
        <w:jc w:val="both"/>
      </w:pPr>
      <w:r>
        <w:t xml:space="preserve">При использовании средств гранта на цели, указанные в </w:t>
      </w:r>
      <w:hyperlink w:anchor="P403" w:history="1">
        <w:r>
          <w:rPr>
            <w:color w:val="0000FF"/>
          </w:rPr>
          <w:t>подпункте "з" пункта 2</w:t>
        </w:r>
      </w:hyperlink>
      <w:r>
        <w:t xml:space="preserve"> настоящих Правил, грант предоставляется в размере, не превышающем 30 </w:t>
      </w:r>
      <w:proofErr w:type="gramStart"/>
      <w:r>
        <w:t>млн</w:t>
      </w:r>
      <w:proofErr w:type="gramEnd"/>
      <w:r>
        <w:t xml:space="preserve"> рублей, но не более 80 процентов стоимости проекта </w:t>
      </w:r>
      <w:proofErr w:type="spellStart"/>
      <w:r>
        <w:t>грантополучателя</w:t>
      </w:r>
      <w:proofErr w:type="spellEnd"/>
      <w:r>
        <w:t>.</w:t>
      </w:r>
    </w:p>
    <w:p w:rsidR="00106CB2" w:rsidRDefault="00106CB2">
      <w:pPr>
        <w:pStyle w:val="ConsPlusNormal"/>
        <w:spacing w:before="220"/>
        <w:ind w:firstLine="540"/>
        <w:jc w:val="both"/>
      </w:pPr>
      <w:r>
        <w:t>4. Срок использования гранта составляет не более 24 месяцев со дня его получения. Срок использования гранта или части сре</w:t>
      </w:r>
      <w:proofErr w:type="gramStart"/>
      <w:r>
        <w:t>дств гр</w:t>
      </w:r>
      <w:proofErr w:type="gramEnd"/>
      <w:r>
        <w:t xml:space="preserve">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w:t>
      </w:r>
      <w:proofErr w:type="gramStart"/>
      <w:r>
        <w:t>дств гр</w:t>
      </w:r>
      <w:proofErr w:type="gramEnd"/>
      <w:r>
        <w:t>анта в установленный срок.</w:t>
      </w:r>
    </w:p>
    <w:p w:rsidR="00106CB2" w:rsidRDefault="00106CB2">
      <w:pPr>
        <w:pStyle w:val="ConsPlusNormal"/>
        <w:spacing w:before="220"/>
        <w:ind w:firstLine="540"/>
        <w:jc w:val="both"/>
      </w:pPr>
      <w:r>
        <w:t xml:space="preserve">5. </w:t>
      </w:r>
      <w:proofErr w:type="spellStart"/>
      <w:r>
        <w:t>Грантополучатели</w:t>
      </w:r>
      <w:proofErr w:type="spellEnd"/>
      <w:r>
        <w:t xml:space="preserve">,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не ранее чем через 36 месяцев </w:t>
      </w:r>
      <w:proofErr w:type="gramStart"/>
      <w:r>
        <w:t>с даты получения</w:t>
      </w:r>
      <w:proofErr w:type="gramEnd"/>
      <w:r>
        <w:t xml:space="preserve"> предыдущего гранта.</w:t>
      </w:r>
    </w:p>
    <w:p w:rsidR="00106CB2" w:rsidRDefault="00106CB2">
      <w:pPr>
        <w:pStyle w:val="ConsPlusNormal"/>
        <w:jc w:val="both"/>
      </w:pPr>
      <w:r>
        <w:t>(</w:t>
      </w:r>
      <w:proofErr w:type="gramStart"/>
      <w:r>
        <w:t>п</w:t>
      </w:r>
      <w:proofErr w:type="gramEnd"/>
      <w:r>
        <w:t xml:space="preserve">. 5 в ред. </w:t>
      </w:r>
      <w:hyperlink r:id="rId74"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 xml:space="preserve">6. Для участия в отборе КФХ/ИП должны соответствовать требованиям, установленным </w:t>
      </w:r>
      <w:hyperlink w:anchor="P92" w:history="1">
        <w:r>
          <w:rPr>
            <w:color w:val="0000FF"/>
          </w:rPr>
          <w:t>пунктом 10</w:t>
        </w:r>
      </w:hyperlink>
      <w:r>
        <w:t xml:space="preserve"> Порядка, а также следующим требованиям:</w:t>
      </w:r>
    </w:p>
    <w:p w:rsidR="00106CB2" w:rsidRDefault="00106CB2">
      <w:pPr>
        <w:pStyle w:val="ConsPlusNormal"/>
        <w:spacing w:before="220"/>
        <w:ind w:firstLine="540"/>
        <w:jc w:val="both"/>
      </w:pPr>
      <w:r>
        <w:t>а) не является учредителем (участником) коммерческой организации;</w:t>
      </w:r>
    </w:p>
    <w:p w:rsidR="00106CB2" w:rsidRDefault="00106CB2">
      <w:pPr>
        <w:pStyle w:val="ConsPlusNormal"/>
        <w:spacing w:before="220"/>
        <w:ind w:firstLine="540"/>
        <w:jc w:val="both"/>
      </w:pPr>
      <w:r>
        <w:t>б) КФХ/ИП имеет материально-техническую базу, необходимую для достижения целей предоставления гранта:</w:t>
      </w:r>
    </w:p>
    <w:p w:rsidR="00106CB2" w:rsidRDefault="00106CB2">
      <w:pPr>
        <w:pStyle w:val="ConsPlusNormal"/>
        <w:spacing w:before="220"/>
        <w:ind w:firstLine="540"/>
        <w:jc w:val="both"/>
      </w:pPr>
      <w:r>
        <w:t xml:space="preserve">не менее 30 голов маточного крупного рогатого скота и (или) 50 голов лошадей в собственности - при реализации проекта </w:t>
      </w:r>
      <w:proofErr w:type="spellStart"/>
      <w:r>
        <w:t>грантополучателя</w:t>
      </w:r>
      <w:proofErr w:type="spellEnd"/>
      <w:r>
        <w:t xml:space="preserve"> по разведению крупного рогатого скота и (или) лошадей;</w:t>
      </w:r>
    </w:p>
    <w:p w:rsidR="00106CB2" w:rsidRDefault="00106CB2">
      <w:pPr>
        <w:pStyle w:val="ConsPlusNormal"/>
        <w:spacing w:before="220"/>
        <w:ind w:firstLine="540"/>
        <w:jc w:val="both"/>
      </w:pPr>
      <w:r>
        <w:t xml:space="preserve">не менее 100 голов маточного мелкого рогатого скота в собственности - при реализации </w:t>
      </w:r>
      <w:r>
        <w:lastRenderedPageBreak/>
        <w:t xml:space="preserve">проекта </w:t>
      </w:r>
      <w:proofErr w:type="spellStart"/>
      <w:r>
        <w:t>грантополучателя</w:t>
      </w:r>
      <w:proofErr w:type="spellEnd"/>
      <w:r>
        <w:t xml:space="preserve"> по разведению мелкого рогатого скота;</w:t>
      </w:r>
    </w:p>
    <w:p w:rsidR="00106CB2" w:rsidRDefault="00106CB2">
      <w:pPr>
        <w:pStyle w:val="ConsPlusNormal"/>
        <w:spacing w:before="220"/>
        <w:ind w:firstLine="540"/>
        <w:jc w:val="both"/>
      </w:pPr>
      <w:r>
        <w:t xml:space="preserve">земельный участок (земельные участки) сельскохозяйственного назначения, с разрешенным видом использования, позволяющим реализовать проект </w:t>
      </w:r>
      <w:proofErr w:type="spellStart"/>
      <w:r>
        <w:t>грантополучателя</w:t>
      </w:r>
      <w:proofErr w:type="spellEnd"/>
      <w:r>
        <w:t>, принадлежащий КФХ/ИП на праве собственности или аренды, с остаточным сроком права аренды не менее 5 лет на дату подачи заявки, минимальной площадью:</w:t>
      </w:r>
    </w:p>
    <w:p w:rsidR="00106CB2" w:rsidRDefault="00106CB2">
      <w:pPr>
        <w:pStyle w:val="ConsPlusNormal"/>
        <w:spacing w:before="220"/>
        <w:ind w:firstLine="540"/>
        <w:jc w:val="both"/>
      </w:pPr>
      <w:r>
        <w:t xml:space="preserve">при реализации проекта </w:t>
      </w:r>
      <w:proofErr w:type="spellStart"/>
      <w:r>
        <w:t>грантополучателя</w:t>
      </w:r>
      <w:proofErr w:type="spellEnd"/>
      <w:r>
        <w:t xml:space="preserve"> по </w:t>
      </w:r>
      <w:proofErr w:type="spellStart"/>
      <w:r>
        <w:t>подотраслям</w:t>
      </w:r>
      <w:proofErr w:type="spellEnd"/>
      <w:r>
        <w:t xml:space="preserve"> растениеводства (садоводство, </w:t>
      </w:r>
      <w:proofErr w:type="spellStart"/>
      <w:r>
        <w:t>питомниководство</w:t>
      </w:r>
      <w:proofErr w:type="spellEnd"/>
      <w:r>
        <w:t xml:space="preserve"> или овощеводство) - не менее 2 га;</w:t>
      </w:r>
    </w:p>
    <w:p w:rsidR="00106CB2" w:rsidRDefault="00106CB2">
      <w:pPr>
        <w:pStyle w:val="ConsPlusNormal"/>
        <w:spacing w:before="220"/>
        <w:ind w:firstLine="540"/>
        <w:jc w:val="both"/>
      </w:pPr>
      <w:r>
        <w:t xml:space="preserve">по </w:t>
      </w:r>
      <w:proofErr w:type="spellStart"/>
      <w:r>
        <w:t>подотраслям</w:t>
      </w:r>
      <w:proofErr w:type="spellEnd"/>
      <w:r>
        <w:t xml:space="preserve"> кормопроизводства и животноводства (кроме пчеловодства, рыбоводства, птицеводства) - не менее 30 га;</w:t>
      </w:r>
    </w:p>
    <w:p w:rsidR="00106CB2" w:rsidRDefault="00106CB2">
      <w:pPr>
        <w:pStyle w:val="ConsPlusNormal"/>
        <w:spacing w:before="220"/>
        <w:ind w:firstLine="540"/>
        <w:jc w:val="both"/>
      </w:pPr>
      <w:r>
        <w:t>в) КФХ/ИП планирует в срок, устанавливаемый соглашением, создать новые постоянные рабочие места и принять на них по трудовым договорам работников в количестве не менее 3 человек.</w:t>
      </w:r>
    </w:p>
    <w:p w:rsidR="00106CB2" w:rsidRDefault="00106CB2">
      <w:pPr>
        <w:pStyle w:val="ConsPlusNormal"/>
        <w:spacing w:before="220"/>
        <w:ind w:firstLine="540"/>
        <w:jc w:val="both"/>
      </w:pPr>
      <w:bookmarkStart w:id="38" w:name="P421"/>
      <w:bookmarkEnd w:id="38"/>
      <w:r>
        <w:t>7. Для участия в отборе КФХ/ИП представляет в региональную конкурсную комиссию заявку, включающую следующие документы:</w:t>
      </w:r>
    </w:p>
    <w:p w:rsidR="00106CB2" w:rsidRDefault="00106CB2">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КФХ/ИП, о подаваемой КФХ/ИП заявке, иной информации об КФХ/ИП, связанной с отбором, а также согласие на обработку персональных данных по форме, устанавливаемой Министерством;</w:t>
      </w:r>
    </w:p>
    <w:p w:rsidR="00106CB2" w:rsidRDefault="00106CB2">
      <w:pPr>
        <w:pStyle w:val="ConsPlusNormal"/>
        <w:spacing w:before="220"/>
        <w:ind w:firstLine="540"/>
        <w:jc w:val="both"/>
      </w:pPr>
      <w:r>
        <w:t xml:space="preserve">б) копию соглашения о создании КФХ, заключенного в соответствии со </w:t>
      </w:r>
      <w:hyperlink r:id="rId75" w:history="1">
        <w:r>
          <w:rPr>
            <w:color w:val="0000FF"/>
          </w:rPr>
          <w:t>статьей 4</w:t>
        </w:r>
      </w:hyperlink>
      <w:r>
        <w:t xml:space="preserve"> Федерального закона от 11 июня 2003 года N 74-ФЗ "О крестьянском (фермерском) хозяйстве" (далее - ФЗ N 74) (для КФХ);</w:t>
      </w:r>
    </w:p>
    <w:p w:rsidR="00106CB2" w:rsidRDefault="00106CB2">
      <w:pPr>
        <w:pStyle w:val="ConsPlusNormal"/>
        <w:spacing w:before="220"/>
        <w:ind w:firstLine="540"/>
        <w:jc w:val="both"/>
      </w:pPr>
      <w:r>
        <w:t>в) копию документа, удостоверяющего личность главы КФХ/ИП, с отметкой о регистрации по месту жительства на сельской территории;</w:t>
      </w:r>
    </w:p>
    <w:p w:rsidR="00106CB2" w:rsidRDefault="00106CB2">
      <w:pPr>
        <w:pStyle w:val="ConsPlusNormal"/>
        <w:spacing w:before="220"/>
        <w:ind w:firstLine="540"/>
        <w:jc w:val="both"/>
      </w:pPr>
      <w:r>
        <w:t>г) копии документов, удостоверяющих личности членов КФХ;</w:t>
      </w:r>
    </w:p>
    <w:p w:rsidR="00106CB2" w:rsidRDefault="00106CB2">
      <w:pPr>
        <w:pStyle w:val="ConsPlusNormal"/>
        <w:spacing w:before="220"/>
        <w:ind w:firstLine="540"/>
        <w:jc w:val="both"/>
      </w:pPr>
      <w:r>
        <w:t>д) копии документов, подтверждающих родство или свойство главы и членов КФХ (свидетельство о рождении, свидетельство о браке или другие аналогичные документы);</w:t>
      </w:r>
    </w:p>
    <w:p w:rsidR="00106CB2" w:rsidRDefault="00106CB2">
      <w:pPr>
        <w:pStyle w:val="ConsPlusNormal"/>
        <w:spacing w:before="220"/>
        <w:ind w:firstLine="540"/>
        <w:jc w:val="both"/>
      </w:pPr>
      <w:r>
        <w:t xml:space="preserve">е) проект </w:t>
      </w:r>
      <w:proofErr w:type="spellStart"/>
      <w:r>
        <w:t>грантополучателя</w:t>
      </w:r>
      <w:proofErr w:type="spellEnd"/>
      <w:r>
        <w:t>, соответствующий требованиям, установленным Министерством;</w:t>
      </w:r>
    </w:p>
    <w:p w:rsidR="00106CB2" w:rsidRDefault="00106CB2">
      <w:pPr>
        <w:pStyle w:val="ConsPlusNormal"/>
        <w:spacing w:before="220"/>
        <w:ind w:firstLine="540"/>
        <w:jc w:val="both"/>
      </w:pPr>
      <w:r>
        <w:t>ж) план расходов по форме, устанавливаемой Министерством;</w:t>
      </w:r>
    </w:p>
    <w:p w:rsidR="00106CB2" w:rsidRDefault="00106CB2">
      <w:pPr>
        <w:pStyle w:val="ConsPlusNormal"/>
        <w:spacing w:before="220"/>
        <w:ind w:firstLine="540"/>
        <w:jc w:val="both"/>
      </w:pPr>
      <w:r>
        <w:t xml:space="preserve">з) решение общего собрания членов КФХ об утверждении проекта </w:t>
      </w:r>
      <w:proofErr w:type="spellStart"/>
      <w:r>
        <w:t>грантополучателя</w:t>
      </w:r>
      <w:proofErr w:type="spellEnd"/>
      <w:r>
        <w:t xml:space="preserve"> и плана расходов;</w:t>
      </w:r>
    </w:p>
    <w:p w:rsidR="00106CB2" w:rsidRDefault="00106CB2">
      <w:pPr>
        <w:pStyle w:val="ConsPlusNormal"/>
        <w:spacing w:before="220"/>
        <w:ind w:firstLine="540"/>
        <w:jc w:val="both"/>
      </w:pPr>
      <w:r>
        <w:t xml:space="preserve">и) сведения о состоянии индивидуального лицевого счета застрахованного лица, в целях подтверждения, что глава КФХ во исполнение </w:t>
      </w:r>
      <w:hyperlink r:id="rId76" w:history="1">
        <w:r>
          <w:rPr>
            <w:color w:val="0000FF"/>
          </w:rPr>
          <w:t>части 2 статьи 430</w:t>
        </w:r>
      </w:hyperlink>
      <w:r>
        <w:t xml:space="preserve">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w:t>
      </w:r>
    </w:p>
    <w:p w:rsidR="00106CB2" w:rsidRDefault="00106CB2">
      <w:pPr>
        <w:pStyle w:val="ConsPlusNormal"/>
        <w:spacing w:before="220"/>
        <w:ind w:firstLine="540"/>
        <w:jc w:val="both"/>
      </w:pPr>
      <w:r>
        <w:t>к) копию налоговой декларации, представленной КФХ/ИП в налоговый орган за последний отчетный период, предшествующий дате подачи заявления;</w:t>
      </w:r>
    </w:p>
    <w:p w:rsidR="00106CB2" w:rsidRDefault="00106CB2">
      <w:pPr>
        <w:pStyle w:val="ConsPlusNormal"/>
        <w:spacing w:before="220"/>
        <w:ind w:firstLine="540"/>
        <w:jc w:val="both"/>
      </w:pPr>
      <w:r>
        <w:t>л) статистическую информацию по форме N 2-фермер "Сведения о сборе урожая сельскохозяйственных культур" за последний отчетный период, предшествующий дате подачи заявки, - представляют КФХ/ИП, имеющие посевы, многолетние насаждения сельскохозяйственных культур;</w:t>
      </w:r>
    </w:p>
    <w:p w:rsidR="00106CB2" w:rsidRDefault="00106CB2">
      <w:pPr>
        <w:pStyle w:val="ConsPlusNormal"/>
        <w:spacing w:before="220"/>
        <w:ind w:firstLine="540"/>
        <w:jc w:val="both"/>
      </w:pPr>
      <w:r>
        <w:lastRenderedPageBreak/>
        <w:t>м) статистическую информацию по форме N 3-фермер "Сведения о производстве продукции животноводства и поголовья скота" за последний отчетный период, предшествующий дате подачи заявки;</w:t>
      </w:r>
    </w:p>
    <w:p w:rsidR="00106CB2" w:rsidRDefault="00106CB2">
      <w:pPr>
        <w:pStyle w:val="ConsPlusNormal"/>
        <w:spacing w:before="220"/>
        <w:ind w:firstLine="540"/>
        <w:jc w:val="both"/>
      </w:pPr>
      <w:r>
        <w:t>н) сведения о численности и заработной плате работников (при этом КФХ/ИП, среднесписочная численность работников которого в предшествующем году составила дробную величину и отличается от данных расчета по страховым взносам, представленного им в соответствующую инспекцию Федеральной налоговой службы, не более чем на 1 (единицу), вправе представить иные документы для уточнения их среднесписочной численности) (</w:t>
      </w:r>
      <w:proofErr w:type="gramStart"/>
      <w:r>
        <w:t>представляется</w:t>
      </w:r>
      <w:proofErr w:type="gramEnd"/>
      <w:r>
        <w:t xml:space="preserve"> в случае если КФХ/ИП имеет работников);</w:t>
      </w:r>
    </w:p>
    <w:p w:rsidR="00106CB2" w:rsidRDefault="00106CB2">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03.08.2021 N 224)</w:t>
      </w:r>
    </w:p>
    <w:p w:rsidR="00106CB2" w:rsidRDefault="00106CB2">
      <w:pPr>
        <w:pStyle w:val="ConsPlusNormal"/>
        <w:spacing w:before="220"/>
        <w:ind w:firstLine="540"/>
        <w:jc w:val="both"/>
      </w:pPr>
      <w:r>
        <w:t xml:space="preserve">о) сведения о земельных участках, производственных и складских зданиях, сооружениях, принадлежащих КФХ/ИП, входящих в состав имущества КФХ/ИП, и используемых в реализации проекта </w:t>
      </w:r>
      <w:proofErr w:type="spellStart"/>
      <w:r>
        <w:t>грантополучателя</w:t>
      </w:r>
      <w:proofErr w:type="spellEnd"/>
      <w:r>
        <w:t>, по форме, устанавливаемой Министерством;</w:t>
      </w:r>
    </w:p>
    <w:p w:rsidR="00106CB2" w:rsidRDefault="00106CB2">
      <w:pPr>
        <w:pStyle w:val="ConsPlusNormal"/>
        <w:spacing w:before="220"/>
        <w:ind w:firstLine="540"/>
        <w:jc w:val="both"/>
      </w:pPr>
      <w:r>
        <w:t xml:space="preserve">п) решение участников долевой собственности об установлении порядка владения, пользования и распоряжения земельным участком, принятое в соответствии со </w:t>
      </w:r>
      <w:hyperlink r:id="rId78" w:history="1">
        <w:r>
          <w:rPr>
            <w:color w:val="0000FF"/>
          </w:rPr>
          <w:t>статьей 14</w:t>
        </w:r>
      </w:hyperlink>
      <w:r>
        <w:t xml:space="preserve"> Федерального закона от 24 июля 2002 года N 101-ФЗ "Об обороте земель сельскохозяйственного назначения" (</w:t>
      </w:r>
      <w:proofErr w:type="gramStart"/>
      <w:r>
        <w:t>представляется</w:t>
      </w:r>
      <w:proofErr w:type="gramEnd"/>
      <w:r>
        <w:t xml:space="preserve"> в случае если земельный участок сельскохозяйственного назначения принадлежит КФХ/ИП на праве общей долевой собственности и число участников долевой собственности на такой земельный участок составляет более пяти лиц);</w:t>
      </w:r>
    </w:p>
    <w:p w:rsidR="00106CB2" w:rsidRDefault="00106CB2">
      <w:pPr>
        <w:pStyle w:val="ConsPlusNormal"/>
        <w:spacing w:before="220"/>
        <w:ind w:firstLine="540"/>
        <w:jc w:val="both"/>
      </w:pPr>
      <w:r>
        <w:t xml:space="preserve">р) в случае если земельный участок, используемый в реализации проекта </w:t>
      </w:r>
      <w:proofErr w:type="spellStart"/>
      <w:r>
        <w:t>грантополучателя</w:t>
      </w:r>
      <w:proofErr w:type="spellEnd"/>
      <w:r>
        <w:t>, принадлежит КФХ/ИП на праве аренды, участник отбора предоставляет также:</w:t>
      </w:r>
    </w:p>
    <w:p w:rsidR="00106CB2" w:rsidRDefault="00106CB2">
      <w:pPr>
        <w:pStyle w:val="ConsPlusNormal"/>
        <w:spacing w:before="220"/>
        <w:ind w:firstLine="540"/>
        <w:jc w:val="both"/>
      </w:pPr>
      <w:r>
        <w:t>копию договора аренды (с отметкой о государственной регистрации), подтверждающего право пользования КФХ/ИП земельным участком, с остаточным сроком пользования земельным участком не менее 5 лет по состоянию на дату подачи заявки;</w:t>
      </w:r>
    </w:p>
    <w:p w:rsidR="00106CB2" w:rsidRDefault="00106CB2">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106CB2" w:rsidRDefault="00106CB2">
      <w:pPr>
        <w:pStyle w:val="ConsPlusNormal"/>
        <w:spacing w:before="220"/>
        <w:ind w:firstLine="540"/>
        <w:jc w:val="both"/>
      </w:pPr>
      <w:r>
        <w:t>с) выписку из реестра зарегистрированных животных, выданную учреждением по борьбе с болезнями по месту нахождения КФХ/ИП;</w:t>
      </w:r>
    </w:p>
    <w:p w:rsidR="00106CB2" w:rsidRDefault="00106CB2">
      <w:pPr>
        <w:pStyle w:val="ConsPlusNormal"/>
        <w:spacing w:before="220"/>
        <w:ind w:firstLine="540"/>
        <w:jc w:val="both"/>
      </w:pPr>
      <w:r>
        <w:t xml:space="preserve">т) справку о благополучии территории КФХ/ИП по инфекционным заболеваниям животных, выданной государственной ветеринарной службой Республики Алтай, - </w:t>
      </w:r>
      <w:proofErr w:type="gramStart"/>
      <w:r>
        <w:t>представляется</w:t>
      </w:r>
      <w:proofErr w:type="gramEnd"/>
      <w:r>
        <w:t xml:space="preserve"> в случае если КФХ/ИП осуществляет или планирует осуществлять деятельность по направлениям животноводства;</w:t>
      </w:r>
    </w:p>
    <w:p w:rsidR="00106CB2" w:rsidRDefault="00106CB2">
      <w:pPr>
        <w:pStyle w:val="ConsPlusNormal"/>
        <w:spacing w:before="220"/>
        <w:ind w:firstLine="540"/>
        <w:jc w:val="both"/>
      </w:pPr>
      <w:r>
        <w:t xml:space="preserve">у) сведения о технике и оборудовании, входящих в состав имущества КФХ/ИП, и используемых в реализации проекта </w:t>
      </w:r>
      <w:proofErr w:type="spellStart"/>
      <w:r>
        <w:t>грантополучателя</w:t>
      </w:r>
      <w:proofErr w:type="spellEnd"/>
      <w:r>
        <w:t>, по форме, устанавливаемой Министерством;</w:t>
      </w:r>
    </w:p>
    <w:p w:rsidR="00106CB2" w:rsidRDefault="00106CB2">
      <w:pPr>
        <w:pStyle w:val="ConsPlusNormal"/>
        <w:spacing w:before="220"/>
        <w:ind w:firstLine="540"/>
        <w:jc w:val="both"/>
      </w:pPr>
      <w:r>
        <w:t xml:space="preserve">ф) </w:t>
      </w:r>
      <w:hyperlink r:id="rId79" w:history="1">
        <w:r>
          <w:rPr>
            <w:color w:val="0000FF"/>
          </w:rPr>
          <w:t>справка</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106CB2" w:rsidRDefault="00106CB2">
      <w:pPr>
        <w:pStyle w:val="ConsPlusNormal"/>
        <w:spacing w:before="220"/>
        <w:ind w:firstLine="540"/>
        <w:jc w:val="both"/>
      </w:pPr>
      <w:r>
        <w:t>х) информационное письмо, подтверждающее систему налогообложения КФХ/ИП, выданное территориальным органом Федеральной налоговой службы не более чем за 30 дней до даты подачи заявки;</w:t>
      </w:r>
    </w:p>
    <w:p w:rsidR="00106CB2" w:rsidRDefault="00106CB2">
      <w:pPr>
        <w:pStyle w:val="ConsPlusNormal"/>
        <w:spacing w:before="220"/>
        <w:ind w:firstLine="540"/>
        <w:jc w:val="both"/>
      </w:pPr>
      <w:proofErr w:type="gramStart"/>
      <w:r>
        <w:t xml:space="preserve">ц) документ, подтверждающий количество постоянных работников в кооперативе в предшествующем и текущем финансовых годах, выданный территориальным органом </w:t>
      </w:r>
      <w:r>
        <w:lastRenderedPageBreak/>
        <w:t>Пенсионного фонда Российской Федерации.</w:t>
      </w:r>
      <w:proofErr w:type="gramEnd"/>
    </w:p>
    <w:p w:rsidR="00106CB2" w:rsidRDefault="00106CB2">
      <w:pPr>
        <w:pStyle w:val="ConsPlusNormal"/>
        <w:jc w:val="both"/>
      </w:pPr>
      <w:r>
        <w:t>(</w:t>
      </w:r>
      <w:proofErr w:type="spellStart"/>
      <w:r>
        <w:t>пп</w:t>
      </w:r>
      <w:proofErr w:type="spellEnd"/>
      <w:r>
        <w:t xml:space="preserve">. "ц" введен </w:t>
      </w:r>
      <w:hyperlink r:id="rId80" w:history="1">
        <w:r>
          <w:rPr>
            <w:color w:val="0000FF"/>
          </w:rPr>
          <w:t>Постановлением</w:t>
        </w:r>
      </w:hyperlink>
      <w:r>
        <w:t xml:space="preserve"> Правительства Республики Алтай от 17.03.2022 N 82)</w:t>
      </w:r>
    </w:p>
    <w:p w:rsidR="00106CB2" w:rsidRDefault="00106CB2">
      <w:pPr>
        <w:pStyle w:val="ConsPlusNormal"/>
        <w:spacing w:before="220"/>
        <w:ind w:firstLine="540"/>
        <w:jc w:val="both"/>
      </w:pPr>
      <w:r>
        <w:t xml:space="preserve">8. В случае если КФХ/ИП планирует использовать грант на осуществление расходов, указанных в </w:t>
      </w:r>
      <w:hyperlink w:anchor="P395" w:history="1">
        <w:r>
          <w:rPr>
            <w:color w:val="0000FF"/>
          </w:rPr>
          <w:t>подпункте "а"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следующие документы:</w:t>
      </w:r>
    </w:p>
    <w:p w:rsidR="00106CB2" w:rsidRDefault="00106CB2">
      <w:pPr>
        <w:pStyle w:val="ConsPlusNormal"/>
        <w:spacing w:before="220"/>
        <w:ind w:firstLine="540"/>
        <w:jc w:val="both"/>
      </w:pPr>
      <w:r>
        <w:t>а) в случае если земельный участок, на котором КФХ/ИП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106CB2" w:rsidRDefault="00106CB2">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106CB2" w:rsidRDefault="00106CB2">
      <w:pPr>
        <w:pStyle w:val="ConsPlusNormal"/>
        <w:spacing w:before="220"/>
        <w:ind w:firstLine="540"/>
        <w:jc w:val="both"/>
      </w:pPr>
      <w:r>
        <w:t>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106CB2" w:rsidRDefault="00106CB2">
      <w:pPr>
        <w:pStyle w:val="ConsPlusNormal"/>
        <w:spacing w:before="220"/>
        <w:ind w:firstLine="540"/>
        <w:jc w:val="both"/>
      </w:pPr>
      <w:r>
        <w:t xml:space="preserve">б) не менее трех коммерческих предложений на выполнение работ, указанных в </w:t>
      </w:r>
      <w:hyperlink w:anchor="P395" w:history="1">
        <w:r>
          <w:rPr>
            <w:color w:val="0000FF"/>
          </w:rPr>
          <w:t>подпункте "а" пункта 2</w:t>
        </w:r>
      </w:hyperlink>
      <w:r>
        <w:t xml:space="preserve"> настоящих Правил;</w:t>
      </w:r>
    </w:p>
    <w:p w:rsidR="00106CB2" w:rsidRDefault="00106CB2">
      <w:pPr>
        <w:pStyle w:val="ConsPlusNormal"/>
        <w:spacing w:before="220"/>
        <w:ind w:firstLine="540"/>
        <w:jc w:val="both"/>
      </w:pPr>
      <w:r>
        <w:t>в) расчет и обоснование цены договора по форме, устанавливаемой Министерством;</w:t>
      </w:r>
    </w:p>
    <w:p w:rsidR="00106CB2" w:rsidRDefault="00106CB2">
      <w:pPr>
        <w:pStyle w:val="ConsPlusNormal"/>
        <w:spacing w:before="220"/>
        <w:ind w:firstLine="540"/>
        <w:jc w:val="both"/>
      </w:pPr>
      <w:proofErr w:type="gramStart"/>
      <w: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КФХ/ИП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proofErr w:type="gramEnd"/>
    </w:p>
    <w:p w:rsidR="00106CB2" w:rsidRDefault="00106CB2">
      <w:pPr>
        <w:pStyle w:val="ConsPlusNormal"/>
        <w:spacing w:before="220"/>
        <w:ind w:firstLine="540"/>
        <w:jc w:val="both"/>
      </w:pPr>
      <w:r>
        <w:t>К указанному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106CB2" w:rsidRDefault="00106CB2">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106CB2" w:rsidRDefault="00106CB2">
      <w:pPr>
        <w:pStyle w:val="ConsPlusNormal"/>
        <w:spacing w:before="220"/>
        <w:ind w:firstLine="540"/>
        <w:jc w:val="both"/>
      </w:pPr>
      <w:r>
        <w:t xml:space="preserve">9. В случае если КФХ/ИП планирует использовать грант на осуществление расходов, указанных в </w:t>
      </w:r>
      <w:hyperlink w:anchor="P396" w:history="1">
        <w:r>
          <w:rPr>
            <w:color w:val="0000FF"/>
          </w:rPr>
          <w:t>подпункте "б"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следующие документы:</w:t>
      </w:r>
    </w:p>
    <w:p w:rsidR="00106CB2" w:rsidRDefault="00106CB2">
      <w:pPr>
        <w:pStyle w:val="ConsPlusNormal"/>
        <w:spacing w:before="220"/>
        <w:ind w:firstLine="540"/>
        <w:jc w:val="both"/>
      </w:pPr>
      <w:r>
        <w:t>а) копию проектно-сметной документации;</w:t>
      </w:r>
    </w:p>
    <w:p w:rsidR="00106CB2" w:rsidRDefault="00106CB2">
      <w:pPr>
        <w:pStyle w:val="ConsPlusNormal"/>
        <w:spacing w:before="220"/>
        <w:ind w:firstLine="540"/>
        <w:jc w:val="both"/>
      </w:pPr>
      <w:r>
        <w:t>б) сведения о правах КФХ/ИП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106CB2" w:rsidRDefault="00106CB2">
      <w:pPr>
        <w:pStyle w:val="ConsPlusNormal"/>
        <w:spacing w:before="220"/>
        <w:ind w:firstLine="540"/>
        <w:jc w:val="both"/>
      </w:pPr>
      <w:r>
        <w:lastRenderedPageBreak/>
        <w:t xml:space="preserve">в) </w:t>
      </w:r>
      <w:proofErr w:type="gramStart"/>
      <w:r>
        <w:t>случае</w:t>
      </w:r>
      <w:proofErr w:type="gramEnd"/>
      <w:r>
        <w:t xml:space="preserve"> если земельный участок, на котором КФХ/ИП планирует осуществить строительство производственных объектов, принадлежит КФХ/ИП на праве аренды, КФХ/ИП предоставляет также:</w:t>
      </w:r>
    </w:p>
    <w:p w:rsidR="00106CB2" w:rsidRDefault="00106CB2">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106CB2" w:rsidRDefault="00106CB2">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КФХ/ИП осуществить строительство производственных объектов на земельном участке без предварительного согласования с собственником;</w:t>
      </w:r>
    </w:p>
    <w:p w:rsidR="00106CB2" w:rsidRDefault="00106CB2">
      <w:pPr>
        <w:pStyle w:val="ConsPlusNormal"/>
        <w:spacing w:before="220"/>
        <w:ind w:firstLine="540"/>
        <w:jc w:val="both"/>
      </w:pPr>
      <w:r>
        <w:t>г) сведения о праве собственности КФХ/ИП на производственные объекты, которые кооператив планирует подвергнуть капитальному ремонту, реконструкции или модернизации, по форме, устанавливаемой Министерством;</w:t>
      </w:r>
    </w:p>
    <w:p w:rsidR="00106CB2" w:rsidRDefault="00106CB2">
      <w:pPr>
        <w:pStyle w:val="ConsPlusNormal"/>
        <w:spacing w:before="220"/>
        <w:ind w:firstLine="540"/>
        <w:jc w:val="both"/>
      </w:pPr>
      <w:r>
        <w:t>д) разрешение на строительство;</w:t>
      </w:r>
    </w:p>
    <w:p w:rsidR="00106CB2" w:rsidRDefault="00106CB2">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106CB2" w:rsidRDefault="00106CB2">
      <w:pPr>
        <w:pStyle w:val="ConsPlusNormal"/>
        <w:spacing w:before="220"/>
        <w:ind w:firstLine="540"/>
        <w:jc w:val="both"/>
      </w:pPr>
      <w:bookmarkStart w:id="39" w:name="P466"/>
      <w:bookmarkEnd w:id="39"/>
      <w:r>
        <w:t xml:space="preserve">10. В случае если КФХ/ИП планирует использовать грант на осуществление расходов, указанных в </w:t>
      </w:r>
      <w:hyperlink w:anchor="P397" w:history="1">
        <w:r>
          <w:rPr>
            <w:color w:val="0000FF"/>
          </w:rPr>
          <w:t>подпункте "в"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следующие документы:</w:t>
      </w:r>
    </w:p>
    <w:p w:rsidR="00106CB2" w:rsidRDefault="00106CB2">
      <w:pPr>
        <w:pStyle w:val="ConsPlusNormal"/>
        <w:spacing w:before="220"/>
        <w:ind w:firstLine="540"/>
        <w:jc w:val="both"/>
      </w:pPr>
      <w:r>
        <w:t>а) не менее трех коммерческих предложений на поставку и монтаж оборудования, сельскохозяйственной техники и специализированного транспорта;</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106CB2" w:rsidRDefault="00106CB2">
      <w:pPr>
        <w:pStyle w:val="ConsPlusNormal"/>
        <w:spacing w:before="220"/>
        <w:ind w:firstLine="540"/>
        <w:jc w:val="both"/>
      </w:pPr>
      <w:bookmarkStart w:id="40" w:name="P470"/>
      <w:bookmarkEnd w:id="40"/>
      <w:r>
        <w:t xml:space="preserve">11. </w:t>
      </w:r>
      <w:proofErr w:type="gramStart"/>
      <w:r>
        <w:t xml:space="preserve">В случае если КФХ/ИП планирует использовать грант на осуществление расходов, указанных в </w:t>
      </w:r>
      <w:hyperlink w:anchor="P399" w:history="1">
        <w:r>
          <w:rPr>
            <w:color w:val="0000FF"/>
          </w:rPr>
          <w:t>подпункте "г"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 заключенный между КФХ/ИП и организацией, осуществляющей деятельность в области племенного животноводства, соответствующей требованиям </w:t>
      </w:r>
      <w:hyperlink r:id="rId81" w:history="1">
        <w:r>
          <w:rPr>
            <w:color w:val="0000FF"/>
          </w:rPr>
          <w:t>Правил</w:t>
        </w:r>
      </w:hyperlink>
      <w:r>
        <w:t xml:space="preserve"> в области племенного животноводства "Виды</w:t>
      </w:r>
      <w:proofErr w:type="gramEnd"/>
      <w:r>
        <w:t xml:space="preserve"> организаций, осуществляющих деятельность в области племенного животноводства", и о признании </w:t>
      </w:r>
      <w:proofErr w:type="gramStart"/>
      <w:r>
        <w:t>утратившими</w:t>
      </w:r>
      <w:proofErr w:type="gramEnd"/>
      <w:r>
        <w:t xml:space="preserve"> силу приказов Минсельхоза России",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106CB2" w:rsidRDefault="00106CB2">
      <w:pPr>
        <w:pStyle w:val="ConsPlusNormal"/>
        <w:spacing w:before="220"/>
        <w:ind w:firstLine="540"/>
        <w:jc w:val="both"/>
      </w:pPr>
      <w:bookmarkStart w:id="41" w:name="P471"/>
      <w:bookmarkEnd w:id="41"/>
      <w:r>
        <w:t xml:space="preserve">12. В случае если КФХ/ИП планирует использовать грант на осуществление расходов, указанных в </w:t>
      </w:r>
      <w:hyperlink w:anchor="P400" w:history="1">
        <w:r>
          <w:rPr>
            <w:color w:val="0000FF"/>
          </w:rPr>
          <w:t>подпункте "д"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w:t>
      </w:r>
    </w:p>
    <w:p w:rsidR="00106CB2" w:rsidRDefault="00106CB2">
      <w:pPr>
        <w:pStyle w:val="ConsPlusNormal"/>
        <w:spacing w:before="220"/>
        <w:ind w:firstLine="540"/>
        <w:jc w:val="both"/>
      </w:pPr>
      <w:r>
        <w:t>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106CB2" w:rsidRDefault="00106CB2">
      <w:pPr>
        <w:pStyle w:val="ConsPlusNormal"/>
        <w:spacing w:before="220"/>
        <w:ind w:firstLine="540"/>
        <w:jc w:val="both"/>
      </w:pPr>
      <w:bookmarkStart w:id="42" w:name="P473"/>
      <w:bookmarkEnd w:id="42"/>
      <w:r>
        <w:t xml:space="preserve">13. В случае если КФХ/ИП планирует использовать грант на осуществление расходов, </w:t>
      </w:r>
      <w:r>
        <w:lastRenderedPageBreak/>
        <w:t xml:space="preserve">указанных в </w:t>
      </w:r>
      <w:hyperlink w:anchor="P401" w:history="1">
        <w:r>
          <w:rPr>
            <w:color w:val="0000FF"/>
          </w:rPr>
          <w:t>подпункте "е"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договор (предварительный договор) поставки рыбопосадочного материала и один из следующих документов:</w:t>
      </w:r>
    </w:p>
    <w:p w:rsidR="00106CB2" w:rsidRDefault="00106CB2">
      <w:pPr>
        <w:pStyle w:val="ConsPlusNormal"/>
        <w:spacing w:before="220"/>
        <w:ind w:firstLine="540"/>
        <w:jc w:val="both"/>
      </w:pPr>
      <w:r>
        <w:t>а) копия договора о предоставлении рыбопромыслового участка на водном объекте;</w:t>
      </w:r>
    </w:p>
    <w:p w:rsidR="00106CB2" w:rsidRDefault="00106CB2">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106CB2" w:rsidRDefault="00106CB2">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КФХ/ИП;</w:t>
      </w:r>
    </w:p>
    <w:p w:rsidR="00106CB2" w:rsidRDefault="00106CB2">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106CB2" w:rsidRDefault="00106CB2">
      <w:pPr>
        <w:pStyle w:val="ConsPlusNormal"/>
        <w:spacing w:before="220"/>
        <w:ind w:firstLine="540"/>
        <w:jc w:val="both"/>
      </w:pPr>
      <w:bookmarkStart w:id="43" w:name="P478"/>
      <w:bookmarkEnd w:id="43"/>
      <w:r>
        <w:t xml:space="preserve">14. В случае если КФХ/ИП планирует использовать грант на осуществление расходов, указанных в </w:t>
      </w:r>
      <w:hyperlink w:anchor="P402" w:history="1">
        <w:r>
          <w:rPr>
            <w:color w:val="0000FF"/>
          </w:rPr>
          <w:t>подпункте "ж"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следующие документы:</w:t>
      </w:r>
    </w:p>
    <w:p w:rsidR="00106CB2" w:rsidRDefault="00106CB2">
      <w:pPr>
        <w:pStyle w:val="ConsPlusNormal"/>
        <w:spacing w:before="220"/>
        <w:ind w:firstLine="540"/>
        <w:jc w:val="both"/>
      </w:pPr>
      <w:r>
        <w:t>а) не менее трех коммерческих предложений на поставку снегоходных средств;</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договор (предварительный договор) поставки снегоходных средств.</w:t>
      </w:r>
    </w:p>
    <w:p w:rsidR="00106CB2" w:rsidRDefault="00106CB2">
      <w:pPr>
        <w:pStyle w:val="ConsPlusNormal"/>
        <w:spacing w:before="220"/>
        <w:ind w:firstLine="540"/>
        <w:jc w:val="both"/>
      </w:pPr>
      <w:r>
        <w:t xml:space="preserve">15. </w:t>
      </w:r>
      <w:proofErr w:type="gramStart"/>
      <w:r>
        <w:t xml:space="preserve">В случае если средства гранта КФХ/ИП планирует использовать на осуществление расходов, указанных в </w:t>
      </w:r>
      <w:hyperlink w:anchor="P403" w:history="1">
        <w:r>
          <w:rPr>
            <w:color w:val="0000FF"/>
          </w:rPr>
          <w:t>подпунктах "з"</w:t>
        </w:r>
      </w:hyperlink>
      <w:r>
        <w:t xml:space="preserve">, </w:t>
      </w:r>
      <w:hyperlink w:anchor="P404" w:history="1">
        <w:r>
          <w:rPr>
            <w:color w:val="0000FF"/>
          </w:rPr>
          <w:t>"и"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w:t>
      </w:r>
      <w:proofErr w:type="gramEnd"/>
      <w:r>
        <w:t xml:space="preserve"> кредитной организацией, предоставившей КФХ/ИП кредит.</w:t>
      </w:r>
    </w:p>
    <w:p w:rsidR="00106CB2" w:rsidRDefault="00106CB2">
      <w:pPr>
        <w:pStyle w:val="ConsPlusNormal"/>
        <w:spacing w:before="220"/>
        <w:ind w:firstLine="540"/>
        <w:jc w:val="both"/>
      </w:pPr>
      <w:r>
        <w:t xml:space="preserve">16. В случае если КФХ/ИП планирует использовать грант на осуществление расходов, указанных в </w:t>
      </w:r>
      <w:hyperlink w:anchor="P405" w:history="1">
        <w:r>
          <w:rPr>
            <w:color w:val="0000FF"/>
          </w:rPr>
          <w:t>подпункте "к"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участник отбора включает в заявку документы, указанные в </w:t>
      </w:r>
      <w:hyperlink w:anchor="P466" w:history="1">
        <w:r>
          <w:rPr>
            <w:color w:val="0000FF"/>
          </w:rPr>
          <w:t>пунктах 10</w:t>
        </w:r>
      </w:hyperlink>
      <w:r>
        <w:t xml:space="preserve">, </w:t>
      </w:r>
      <w:hyperlink w:anchor="P470" w:history="1">
        <w:r>
          <w:rPr>
            <w:color w:val="0000FF"/>
          </w:rPr>
          <w:t>11</w:t>
        </w:r>
      </w:hyperlink>
      <w:r>
        <w:t xml:space="preserve">, </w:t>
      </w:r>
      <w:hyperlink w:anchor="P471" w:history="1">
        <w:r>
          <w:rPr>
            <w:color w:val="0000FF"/>
          </w:rPr>
          <w:t>12</w:t>
        </w:r>
      </w:hyperlink>
      <w:r>
        <w:t xml:space="preserve">, </w:t>
      </w:r>
      <w:hyperlink w:anchor="P473" w:history="1">
        <w:r>
          <w:rPr>
            <w:color w:val="0000FF"/>
          </w:rPr>
          <w:t>13</w:t>
        </w:r>
      </w:hyperlink>
      <w:r>
        <w:t xml:space="preserve"> или </w:t>
      </w:r>
      <w:hyperlink w:anchor="P478" w:history="1">
        <w:r>
          <w:rPr>
            <w:color w:val="0000FF"/>
          </w:rPr>
          <w:t>14</w:t>
        </w:r>
      </w:hyperlink>
      <w:r>
        <w:t xml:space="preserve"> настоящих Правил, а также:</w:t>
      </w:r>
    </w:p>
    <w:p w:rsidR="00106CB2" w:rsidRDefault="00106CB2">
      <w:pPr>
        <w:pStyle w:val="ConsPlusNormal"/>
        <w:spacing w:before="220"/>
        <w:ind w:firstLine="540"/>
        <w:jc w:val="both"/>
      </w:pPr>
      <w:r>
        <w:t xml:space="preserve">а) не менее трех коммерческих предложений на доставку имущества, указанного в </w:t>
      </w:r>
      <w:hyperlink w:anchor="P397" w:history="1">
        <w:r>
          <w:rPr>
            <w:color w:val="0000FF"/>
          </w:rPr>
          <w:t>подпунктах "в"</w:t>
        </w:r>
      </w:hyperlink>
      <w:r>
        <w:t xml:space="preserve"> - </w:t>
      </w:r>
      <w:hyperlink w:anchor="P402" w:history="1">
        <w:r>
          <w:rPr>
            <w:color w:val="0000FF"/>
          </w:rPr>
          <w:t>"ж" пункта 2</w:t>
        </w:r>
      </w:hyperlink>
      <w:r>
        <w:t xml:space="preserve"> настоящих Правил;</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 xml:space="preserve">в) договор (предварительный договор) доставки имущества, указанного в </w:t>
      </w:r>
      <w:hyperlink w:anchor="P397" w:history="1">
        <w:r>
          <w:rPr>
            <w:color w:val="0000FF"/>
          </w:rPr>
          <w:t>подпунктах "в"</w:t>
        </w:r>
      </w:hyperlink>
      <w:r>
        <w:t xml:space="preserve"> - </w:t>
      </w:r>
      <w:hyperlink w:anchor="P402" w:history="1">
        <w:r>
          <w:rPr>
            <w:color w:val="0000FF"/>
          </w:rPr>
          <w:t>"ж" пункта 2</w:t>
        </w:r>
      </w:hyperlink>
      <w:r>
        <w:t xml:space="preserve"> настоящих Правил.</w:t>
      </w:r>
    </w:p>
    <w:p w:rsidR="00106CB2" w:rsidRDefault="00106CB2">
      <w:pPr>
        <w:pStyle w:val="ConsPlusNormal"/>
        <w:spacing w:before="220"/>
        <w:ind w:firstLine="540"/>
        <w:jc w:val="both"/>
      </w:pPr>
      <w:r>
        <w:t xml:space="preserve">17. В случае если КФХ/ИП планирует использовать грант на осуществление расходов, указанных в </w:t>
      </w:r>
      <w:hyperlink w:anchor="P406" w:history="1">
        <w:r>
          <w:rPr>
            <w:color w:val="0000FF"/>
          </w:rPr>
          <w:t>подпункте "л" пункта 2</w:t>
        </w:r>
      </w:hyperlink>
      <w:r>
        <w:t xml:space="preserve"> настоящих Правил, дополнительно к документам, указанным в </w:t>
      </w:r>
      <w:hyperlink w:anchor="P421" w:history="1">
        <w:r>
          <w:rPr>
            <w:color w:val="0000FF"/>
          </w:rPr>
          <w:t>пункте 7</w:t>
        </w:r>
      </w:hyperlink>
      <w:r>
        <w:t xml:space="preserve"> настоящих Правил, КФХ/ИП включает в заявку следующие документы:</w:t>
      </w:r>
    </w:p>
    <w:p w:rsidR="00106CB2" w:rsidRDefault="00106CB2">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 xml:space="preserve">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w:t>
      </w:r>
      <w:r>
        <w:lastRenderedPageBreak/>
        <w:t>водоснабжения.</w:t>
      </w:r>
    </w:p>
    <w:p w:rsidR="00106CB2" w:rsidRDefault="00106CB2">
      <w:pPr>
        <w:pStyle w:val="ConsPlusNormal"/>
        <w:jc w:val="both"/>
      </w:pPr>
    </w:p>
    <w:p w:rsidR="00106CB2" w:rsidRDefault="00106CB2">
      <w:pPr>
        <w:pStyle w:val="ConsPlusNormal"/>
        <w:ind w:firstLine="540"/>
        <w:jc w:val="both"/>
      </w:pPr>
      <w:r>
        <w:t xml:space="preserve">18. По собственной инициативе КФХ/ИП вправе включить в заявку любые документы, относящиеся к проекту </w:t>
      </w:r>
      <w:proofErr w:type="spellStart"/>
      <w:r>
        <w:t>грантополучателя</w:t>
      </w:r>
      <w:proofErr w:type="spellEnd"/>
      <w:r>
        <w:t>.</w:t>
      </w: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right"/>
        <w:outlineLvl w:val="1"/>
      </w:pPr>
      <w:r>
        <w:t>Приложение N 3</w:t>
      </w:r>
    </w:p>
    <w:p w:rsidR="00106CB2" w:rsidRDefault="00106CB2">
      <w:pPr>
        <w:pStyle w:val="ConsPlusNormal"/>
        <w:jc w:val="right"/>
      </w:pPr>
      <w:r>
        <w:t>к Порядку</w:t>
      </w:r>
    </w:p>
    <w:p w:rsidR="00106CB2" w:rsidRDefault="00106CB2">
      <w:pPr>
        <w:pStyle w:val="ConsPlusNormal"/>
        <w:jc w:val="right"/>
      </w:pPr>
      <w:r>
        <w:t>предоставления грантов</w:t>
      </w:r>
    </w:p>
    <w:p w:rsidR="00106CB2" w:rsidRDefault="00106CB2">
      <w:pPr>
        <w:pStyle w:val="ConsPlusNormal"/>
        <w:jc w:val="right"/>
      </w:pPr>
      <w:r>
        <w:t>в форме субсидий</w:t>
      </w:r>
    </w:p>
    <w:p w:rsidR="00106CB2" w:rsidRDefault="00106CB2">
      <w:pPr>
        <w:pStyle w:val="ConsPlusNormal"/>
        <w:jc w:val="right"/>
      </w:pPr>
      <w:r>
        <w:t>на развитие малых форм</w:t>
      </w:r>
    </w:p>
    <w:p w:rsidR="00106CB2" w:rsidRDefault="00106CB2">
      <w:pPr>
        <w:pStyle w:val="ConsPlusNormal"/>
        <w:jc w:val="right"/>
      </w:pPr>
      <w:r>
        <w:t>хозяйствования</w:t>
      </w:r>
    </w:p>
    <w:p w:rsidR="00106CB2" w:rsidRDefault="00106CB2">
      <w:pPr>
        <w:pStyle w:val="ConsPlusNormal"/>
        <w:jc w:val="both"/>
      </w:pPr>
    </w:p>
    <w:p w:rsidR="00106CB2" w:rsidRDefault="00106CB2">
      <w:pPr>
        <w:pStyle w:val="ConsPlusTitle"/>
        <w:jc w:val="center"/>
      </w:pPr>
      <w:bookmarkStart w:id="44" w:name="P505"/>
      <w:bookmarkEnd w:id="44"/>
      <w:r>
        <w:t>ПРАВИЛА</w:t>
      </w:r>
    </w:p>
    <w:p w:rsidR="00106CB2" w:rsidRDefault="00106CB2">
      <w:pPr>
        <w:pStyle w:val="ConsPlusTitle"/>
        <w:jc w:val="center"/>
      </w:pPr>
      <w:r>
        <w:t>ПРЕДОСТАВЛЕНИЯ ГРАНТА "АГРОПРОГРЕСС"</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Правительства Республики Алтай</w:t>
            </w:r>
            <w:proofErr w:type="gramEnd"/>
          </w:p>
          <w:p w:rsidR="00106CB2" w:rsidRDefault="00106CB2">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Normal"/>
        <w:ind w:firstLine="540"/>
        <w:jc w:val="both"/>
      </w:pPr>
      <w:r>
        <w:t xml:space="preserve">1. Настоящие Правила </w:t>
      </w:r>
      <w:proofErr w:type="gramStart"/>
      <w:r>
        <w:t>устанавливают условия</w:t>
      </w:r>
      <w:proofErr w:type="gramEnd"/>
      <w:r>
        <w:t xml:space="preserve"> и порядок предоставления из республиканского бюджета Республики Алтай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грантов "</w:t>
      </w:r>
      <w:proofErr w:type="spellStart"/>
      <w:r>
        <w:t>Агропрогресс</w:t>
      </w:r>
      <w:proofErr w:type="spellEnd"/>
      <w:r>
        <w:t xml:space="preserve">" (далее соответственно - </w:t>
      </w:r>
      <w:proofErr w:type="spellStart"/>
      <w:r>
        <w:t>сельхозтоваропроизводители</w:t>
      </w:r>
      <w:proofErr w:type="spellEnd"/>
      <w:r>
        <w:t>, грант).</w:t>
      </w:r>
    </w:p>
    <w:p w:rsidR="00106CB2" w:rsidRDefault="00106CB2">
      <w:pPr>
        <w:pStyle w:val="ConsPlusNormal"/>
        <w:spacing w:before="220"/>
        <w:ind w:firstLine="540"/>
        <w:jc w:val="both"/>
      </w:pPr>
      <w:bookmarkStart w:id="45" w:name="P512"/>
      <w:bookmarkEnd w:id="45"/>
      <w:r>
        <w:t xml:space="preserve">2. Грант может быть использован </w:t>
      </w:r>
      <w:proofErr w:type="spellStart"/>
      <w:r>
        <w:t>сельхозтоваропроизводителем</w:t>
      </w:r>
      <w:proofErr w:type="spellEnd"/>
      <w:r>
        <w:t xml:space="preserve"> на осуществление следующих расходов:</w:t>
      </w:r>
    </w:p>
    <w:p w:rsidR="00106CB2" w:rsidRDefault="00106CB2">
      <w:pPr>
        <w:pStyle w:val="ConsPlusNormal"/>
        <w:spacing w:before="220"/>
        <w:ind w:firstLine="540"/>
        <w:jc w:val="both"/>
      </w:pPr>
      <w:r>
        <w:t>а)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(далее - объект);</w:t>
      </w:r>
    </w:p>
    <w:p w:rsidR="00106CB2" w:rsidRDefault="00106CB2">
      <w:pPr>
        <w:pStyle w:val="ConsPlusNormal"/>
        <w:spacing w:before="220"/>
        <w:ind w:firstLine="540"/>
        <w:jc w:val="both"/>
      </w:pPr>
      <w:r>
        <w:t>б) комплектацию объектов техникой, транспортом и оборудованием.</w:t>
      </w:r>
    </w:p>
    <w:p w:rsidR="00106CB2" w:rsidRDefault="00106CB2">
      <w:pPr>
        <w:pStyle w:val="ConsPlusNormal"/>
        <w:spacing w:before="220"/>
        <w:ind w:firstLine="540"/>
        <w:jc w:val="both"/>
      </w:pPr>
      <w:r>
        <w:t xml:space="preserve">Перечень </w:t>
      </w:r>
      <w:proofErr w:type="gramStart"/>
      <w:r>
        <w:t>указанных</w:t>
      </w:r>
      <w:proofErr w:type="gramEnd"/>
      <w:r>
        <w:t xml:space="preserve"> оборудования, техники и транспорта утверждается Министерством;</w:t>
      </w:r>
    </w:p>
    <w:p w:rsidR="00106CB2" w:rsidRDefault="00106CB2">
      <w:pPr>
        <w:pStyle w:val="ConsPlusNormal"/>
        <w:spacing w:before="220"/>
        <w:ind w:firstLine="540"/>
        <w:jc w:val="both"/>
      </w:pPr>
      <w:r>
        <w:t>в) приобретение племенных сельскохозяйственных животных и птицы (за исключением свиней);</w:t>
      </w:r>
    </w:p>
    <w:p w:rsidR="00106CB2" w:rsidRDefault="00106CB2">
      <w:pPr>
        <w:pStyle w:val="ConsPlusNormal"/>
        <w:spacing w:before="220"/>
        <w:ind w:firstLine="540"/>
        <w:jc w:val="both"/>
      </w:pPr>
      <w:r>
        <w:t>г) приобретение сельскохозяйственных животных (не племенных): верблюдов; яков; пчел; крупного рогатого скота молочного направления продуктивности;</w:t>
      </w:r>
    </w:p>
    <w:p w:rsidR="00106CB2" w:rsidRDefault="00106CB2">
      <w:pPr>
        <w:pStyle w:val="ConsPlusNormal"/>
        <w:spacing w:before="220"/>
        <w:ind w:firstLine="540"/>
        <w:jc w:val="both"/>
      </w:pPr>
      <w:r>
        <w:t>д) уплату процентов по кредиту, привлеченному на реализацию проекта "</w:t>
      </w:r>
      <w:proofErr w:type="spellStart"/>
      <w:r>
        <w:t>Агропрогресс</w:t>
      </w:r>
      <w:proofErr w:type="spellEnd"/>
      <w:r>
        <w:t xml:space="preserve">", в течение не более чем 18 месяцев </w:t>
      </w:r>
      <w:proofErr w:type="gramStart"/>
      <w:r>
        <w:t>с даты получения</w:t>
      </w:r>
      <w:proofErr w:type="gramEnd"/>
      <w:r>
        <w:t xml:space="preserve"> гранта.</w:t>
      </w:r>
    </w:p>
    <w:p w:rsidR="00106CB2" w:rsidRDefault="00106CB2">
      <w:pPr>
        <w:pStyle w:val="ConsPlusNormal"/>
        <w:spacing w:before="220"/>
        <w:ind w:firstLine="540"/>
        <w:jc w:val="both"/>
      </w:pPr>
      <w:r>
        <w:t xml:space="preserve">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w:t>
      </w:r>
      <w:r>
        <w:lastRenderedPageBreak/>
        <w:t>рамках ранее начатого проекта.</w:t>
      </w:r>
    </w:p>
    <w:p w:rsidR="00106CB2" w:rsidRDefault="00106CB2">
      <w:pPr>
        <w:pStyle w:val="ConsPlusNormal"/>
        <w:spacing w:before="220"/>
        <w:ind w:firstLine="540"/>
        <w:jc w:val="both"/>
      </w:pPr>
      <w:r>
        <w:t>Планируемое маточное поголовье крупного рогатого скота, предусмотренное проектом "</w:t>
      </w:r>
      <w:proofErr w:type="spellStart"/>
      <w:r>
        <w:t>Агропрогресс</w:t>
      </w:r>
      <w:proofErr w:type="spellEnd"/>
      <w:r>
        <w:t>", направленным на развитие крупного рогатого скота, не должно превышать 400 голов.</w:t>
      </w:r>
    </w:p>
    <w:p w:rsidR="00106CB2" w:rsidRDefault="00106CB2">
      <w:pPr>
        <w:pStyle w:val="ConsPlusNormal"/>
        <w:jc w:val="both"/>
      </w:pPr>
      <w:r>
        <w:t xml:space="preserve">(п. 2 в ред. </w:t>
      </w:r>
      <w:hyperlink r:id="rId83"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 xml:space="preserve">3. Грант предоставляется в размере, не превышающем 30 </w:t>
      </w:r>
      <w:proofErr w:type="gramStart"/>
      <w:r>
        <w:t>млн</w:t>
      </w:r>
      <w:proofErr w:type="gramEnd"/>
      <w:r>
        <w:t xml:space="preserve"> рублей, но не более 25 процентов стоимости проекта </w:t>
      </w:r>
      <w:proofErr w:type="spellStart"/>
      <w:r>
        <w:t>грантополучателя</w:t>
      </w:r>
      <w:proofErr w:type="spellEnd"/>
      <w:r>
        <w:t xml:space="preserve">. Не менее 5 процентов стоимости проекта </w:t>
      </w:r>
      <w:proofErr w:type="spellStart"/>
      <w:r>
        <w:t>грантополучателя</w:t>
      </w:r>
      <w:proofErr w:type="spellEnd"/>
      <w:r>
        <w:t xml:space="preserve"> должно быть обеспечено из собственных средств </w:t>
      </w:r>
      <w:proofErr w:type="spellStart"/>
      <w:r>
        <w:t>сельхозтоваропроизводителя</w:t>
      </w:r>
      <w:proofErr w:type="spellEnd"/>
      <w:r>
        <w:t>.</w:t>
      </w:r>
    </w:p>
    <w:p w:rsidR="00106CB2" w:rsidRDefault="00106CB2">
      <w:pPr>
        <w:pStyle w:val="ConsPlusNormal"/>
        <w:spacing w:before="220"/>
        <w:ind w:firstLine="540"/>
        <w:jc w:val="both"/>
      </w:pPr>
      <w:r>
        <w:t xml:space="preserve">Не менее 70 процентов стоимости проекта </w:t>
      </w:r>
      <w:proofErr w:type="spellStart"/>
      <w:r>
        <w:t>грантополучателя</w:t>
      </w:r>
      <w:proofErr w:type="spellEnd"/>
      <w:r>
        <w:t>, реализуемого с участием сре</w:t>
      </w:r>
      <w:proofErr w:type="gramStart"/>
      <w:r>
        <w:t>дств гр</w:t>
      </w:r>
      <w:proofErr w:type="gramEnd"/>
      <w:r>
        <w:t>анта, должны быть обеспечены средствами привлекаемого на реализацию проекта льготного инвестиционного кредита в соответствии с Правилами возмещения банкам недополученных доходов.</w:t>
      </w:r>
    </w:p>
    <w:p w:rsidR="00106CB2" w:rsidRDefault="00106CB2">
      <w:pPr>
        <w:pStyle w:val="ConsPlusNormal"/>
        <w:spacing w:before="220"/>
        <w:ind w:firstLine="540"/>
        <w:jc w:val="both"/>
      </w:pPr>
      <w:r>
        <w:t xml:space="preserve">4. Срок использования гранта составляет не более 24 месяцев со дня его получения. Срок использования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w:t>
      </w:r>
      <w:proofErr w:type="spellStart"/>
      <w:r>
        <w:t>сельхозтоваропроизводителем</w:t>
      </w:r>
      <w:proofErr w:type="spellEnd"/>
      <w:r>
        <w:t xml:space="preserve"> наступления обстоятельств непреодолимой силы, препятствующих использованию сре</w:t>
      </w:r>
      <w:proofErr w:type="gramStart"/>
      <w:r>
        <w:t>дств гр</w:t>
      </w:r>
      <w:proofErr w:type="gramEnd"/>
      <w:r>
        <w:t>анта в установленный срок.</w:t>
      </w:r>
    </w:p>
    <w:p w:rsidR="00106CB2" w:rsidRDefault="00106CB2">
      <w:pPr>
        <w:pStyle w:val="ConsPlusNormal"/>
        <w:spacing w:before="220"/>
        <w:ind w:firstLine="540"/>
        <w:jc w:val="both"/>
      </w:pPr>
      <w:r>
        <w:t xml:space="preserve">5. </w:t>
      </w:r>
      <w:proofErr w:type="spellStart"/>
      <w:r>
        <w:t>Грантополучатели</w:t>
      </w:r>
      <w:proofErr w:type="spellEnd"/>
      <w:r>
        <w:t xml:space="preserve"> могут повторно получить грант при условии достижения плановых показателей деятельности ранее реализованного проекта "</w:t>
      </w:r>
      <w:proofErr w:type="spellStart"/>
      <w:r>
        <w:t>Агропрогресс</w:t>
      </w:r>
      <w:proofErr w:type="spellEnd"/>
      <w:r>
        <w:t xml:space="preserve">" в полном объеме, но не ранее чем через 36 месяцев </w:t>
      </w:r>
      <w:proofErr w:type="gramStart"/>
      <w:r>
        <w:t>с даты получения</w:t>
      </w:r>
      <w:proofErr w:type="gramEnd"/>
      <w:r>
        <w:t xml:space="preserve"> предыдущего гранта.</w:t>
      </w:r>
    </w:p>
    <w:p w:rsidR="00106CB2" w:rsidRDefault="00106CB2">
      <w:pPr>
        <w:pStyle w:val="ConsPlusNormal"/>
        <w:jc w:val="both"/>
      </w:pPr>
      <w:r>
        <w:t>(</w:t>
      </w:r>
      <w:proofErr w:type="gramStart"/>
      <w:r>
        <w:t>п</w:t>
      </w:r>
      <w:proofErr w:type="gramEnd"/>
      <w:r>
        <w:t xml:space="preserve">. 5 в ред. </w:t>
      </w:r>
      <w:hyperlink r:id="rId84" w:history="1">
        <w:r>
          <w:rPr>
            <w:color w:val="0000FF"/>
          </w:rPr>
          <w:t>Постановления</w:t>
        </w:r>
      </w:hyperlink>
      <w:r>
        <w:t xml:space="preserve"> Правительства Республики Алтай от 17.03.2022 N 82)</w:t>
      </w:r>
    </w:p>
    <w:p w:rsidR="00106CB2" w:rsidRDefault="00106CB2">
      <w:pPr>
        <w:pStyle w:val="ConsPlusNormal"/>
        <w:spacing w:before="220"/>
        <w:ind w:firstLine="540"/>
        <w:jc w:val="both"/>
      </w:pPr>
      <w:r>
        <w:t xml:space="preserve">6. Для участия в отборе </w:t>
      </w:r>
      <w:proofErr w:type="spellStart"/>
      <w:r>
        <w:t>сельхозтоваропроизводитель</w:t>
      </w:r>
      <w:proofErr w:type="spellEnd"/>
      <w:r>
        <w:t xml:space="preserve"> должен соответствовать требованиям, установленным </w:t>
      </w:r>
      <w:hyperlink w:anchor="P92" w:history="1">
        <w:r>
          <w:rPr>
            <w:color w:val="0000FF"/>
          </w:rPr>
          <w:t>пунктом 10</w:t>
        </w:r>
      </w:hyperlink>
      <w:r>
        <w:t xml:space="preserve"> Порядка, а также следующим требованиям:</w:t>
      </w:r>
    </w:p>
    <w:p w:rsidR="00106CB2" w:rsidRDefault="00106CB2">
      <w:pPr>
        <w:pStyle w:val="ConsPlusNormal"/>
        <w:spacing w:before="220"/>
        <w:ind w:firstLine="540"/>
        <w:jc w:val="both"/>
      </w:pPr>
      <w:proofErr w:type="gramStart"/>
      <w:r>
        <w:t xml:space="preserve">а) </w:t>
      </w:r>
      <w:proofErr w:type="spellStart"/>
      <w:r>
        <w:t>сельхозтоваропроизводитель</w:t>
      </w:r>
      <w:proofErr w:type="spellEnd"/>
      <w:r>
        <w:t xml:space="preserve">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proofErr w:type="gramEnd"/>
    </w:p>
    <w:p w:rsidR="00106CB2" w:rsidRDefault="00106CB2">
      <w:pPr>
        <w:pStyle w:val="ConsPlusNormal"/>
        <w:spacing w:before="220"/>
        <w:ind w:firstLine="540"/>
        <w:jc w:val="both"/>
      </w:pPr>
      <w:r>
        <w:t xml:space="preserve">б) </w:t>
      </w:r>
      <w:proofErr w:type="spellStart"/>
      <w:r>
        <w:t>сельхозтоваропроизводитель</w:t>
      </w:r>
      <w:proofErr w:type="spellEnd"/>
      <w:r>
        <w:t xml:space="preserve"> имеет материально-техническую базу, необходимую для достижения целей предоставления гранта:</w:t>
      </w:r>
    </w:p>
    <w:p w:rsidR="00106CB2" w:rsidRDefault="00106CB2">
      <w:pPr>
        <w:pStyle w:val="ConsPlusNormal"/>
        <w:spacing w:before="220"/>
        <w:ind w:firstLine="540"/>
        <w:jc w:val="both"/>
      </w:pPr>
      <w:r>
        <w:t xml:space="preserve">не менее 30 голов маточного крупного рогатого скота и (или) 50 голов лошадей в собственности - при реализации проекта </w:t>
      </w:r>
      <w:proofErr w:type="spellStart"/>
      <w:r>
        <w:t>грантополучателя</w:t>
      </w:r>
      <w:proofErr w:type="spellEnd"/>
      <w:r>
        <w:t xml:space="preserve"> по разведению крупного рогатого скота и (или) лошадей;</w:t>
      </w:r>
    </w:p>
    <w:p w:rsidR="00106CB2" w:rsidRDefault="00106CB2">
      <w:pPr>
        <w:pStyle w:val="ConsPlusNormal"/>
        <w:spacing w:before="220"/>
        <w:ind w:firstLine="540"/>
        <w:jc w:val="both"/>
      </w:pPr>
      <w:r>
        <w:t xml:space="preserve">не менее 100 голов маточного мелкого рогатого скота в собственности - при реализации проекта </w:t>
      </w:r>
      <w:proofErr w:type="spellStart"/>
      <w:r>
        <w:t>грантополучателя</w:t>
      </w:r>
      <w:proofErr w:type="spellEnd"/>
      <w:r>
        <w:t xml:space="preserve"> по разведению мелкого рогатого скота;</w:t>
      </w:r>
    </w:p>
    <w:p w:rsidR="00106CB2" w:rsidRDefault="00106CB2">
      <w:pPr>
        <w:pStyle w:val="ConsPlusNormal"/>
        <w:spacing w:before="220"/>
        <w:ind w:firstLine="540"/>
        <w:jc w:val="both"/>
      </w:pPr>
      <w:r>
        <w:t xml:space="preserve">земельный участок (земельные участки) сельскохозяйственного назначения, с разрешенным видом использования, позволяющим реализовать проект </w:t>
      </w:r>
      <w:proofErr w:type="spellStart"/>
      <w:r>
        <w:t>грантополучателя</w:t>
      </w:r>
      <w:proofErr w:type="spellEnd"/>
      <w:r>
        <w:t xml:space="preserve">, принадлежащий </w:t>
      </w:r>
      <w:proofErr w:type="spellStart"/>
      <w:r>
        <w:t>сельхозтоваропроизводителю</w:t>
      </w:r>
      <w:proofErr w:type="spellEnd"/>
      <w:r>
        <w:t xml:space="preserve"> на праве собственности или аренды, с остаточным сроком права аренды не менее 5 лет на дату подачи заявки, минимальной площадью:</w:t>
      </w:r>
    </w:p>
    <w:p w:rsidR="00106CB2" w:rsidRDefault="00106CB2">
      <w:pPr>
        <w:pStyle w:val="ConsPlusNormal"/>
        <w:spacing w:before="220"/>
        <w:ind w:firstLine="540"/>
        <w:jc w:val="both"/>
      </w:pPr>
      <w:r>
        <w:t xml:space="preserve">при реализации проекта </w:t>
      </w:r>
      <w:proofErr w:type="spellStart"/>
      <w:r>
        <w:t>грантополучателя</w:t>
      </w:r>
      <w:proofErr w:type="spellEnd"/>
      <w:r>
        <w:t xml:space="preserve"> по </w:t>
      </w:r>
      <w:proofErr w:type="spellStart"/>
      <w:r>
        <w:t>подотраслям</w:t>
      </w:r>
      <w:proofErr w:type="spellEnd"/>
      <w:r>
        <w:t xml:space="preserve"> растениеводства (садоводство, </w:t>
      </w:r>
      <w:proofErr w:type="spellStart"/>
      <w:r>
        <w:t>питомниководство</w:t>
      </w:r>
      <w:proofErr w:type="spellEnd"/>
      <w:r>
        <w:t xml:space="preserve"> или овощеводство) - не менее 2 га;</w:t>
      </w:r>
    </w:p>
    <w:p w:rsidR="00106CB2" w:rsidRDefault="00106CB2">
      <w:pPr>
        <w:pStyle w:val="ConsPlusNormal"/>
        <w:spacing w:before="220"/>
        <w:ind w:firstLine="540"/>
        <w:jc w:val="both"/>
      </w:pPr>
      <w:r>
        <w:t xml:space="preserve">по </w:t>
      </w:r>
      <w:proofErr w:type="spellStart"/>
      <w:r>
        <w:t>подотраслям</w:t>
      </w:r>
      <w:proofErr w:type="spellEnd"/>
      <w:r>
        <w:t xml:space="preserve"> кормопроизводства и животноводства (кроме пчеловодства, рыбоводства, </w:t>
      </w:r>
      <w:r>
        <w:lastRenderedPageBreak/>
        <w:t>птицеводства) - не менее 30 га;</w:t>
      </w:r>
    </w:p>
    <w:p w:rsidR="00106CB2" w:rsidRDefault="00106CB2">
      <w:pPr>
        <w:pStyle w:val="ConsPlusNormal"/>
        <w:spacing w:before="220"/>
        <w:ind w:firstLine="540"/>
        <w:jc w:val="both"/>
      </w:pPr>
      <w:r>
        <w:t xml:space="preserve">в) </w:t>
      </w:r>
      <w:proofErr w:type="spellStart"/>
      <w:r>
        <w:t>сельхозтоваропроизводитель</w:t>
      </w:r>
      <w:proofErr w:type="spellEnd"/>
      <w:r>
        <w:t xml:space="preserve"> </w:t>
      </w:r>
      <w:proofErr w:type="gramStart"/>
      <w:r>
        <w:t>имеет не менее одного работника</w:t>
      </w:r>
      <w:proofErr w:type="gramEnd"/>
      <w:r>
        <w:t xml:space="preserve">, занимающего должность "зоотехника" (при реализации проекта </w:t>
      </w:r>
      <w:proofErr w:type="spellStart"/>
      <w:r>
        <w:t>грантополучателя</w:t>
      </w:r>
      <w:proofErr w:type="spellEnd"/>
      <w:r>
        <w:t xml:space="preserve"> по направлениям животноводства) или "агронома" (при реализации проекта </w:t>
      </w:r>
      <w:proofErr w:type="spellStart"/>
      <w:r>
        <w:t>грантополучателя</w:t>
      </w:r>
      <w:proofErr w:type="spellEnd"/>
      <w:r>
        <w:t xml:space="preserve"> по направлениям растениеводства, садоводства, </w:t>
      </w:r>
      <w:proofErr w:type="spellStart"/>
      <w:r>
        <w:t>питомниководства</w:t>
      </w:r>
      <w:proofErr w:type="spellEnd"/>
      <w:r>
        <w:t>), принятого на работу по бессрочному трудовому договору не позднее 3 месяцев до даты подачи заявки;</w:t>
      </w:r>
    </w:p>
    <w:p w:rsidR="00106CB2" w:rsidRDefault="00106CB2">
      <w:pPr>
        <w:pStyle w:val="ConsPlusNormal"/>
        <w:spacing w:before="220"/>
        <w:ind w:firstLine="540"/>
        <w:jc w:val="both"/>
      </w:pPr>
      <w:r>
        <w:t xml:space="preserve">г) </w:t>
      </w:r>
      <w:proofErr w:type="spellStart"/>
      <w:r>
        <w:t>сельхозтоваропроизводитель</w:t>
      </w:r>
      <w:proofErr w:type="spellEnd"/>
      <w:r>
        <w:t xml:space="preserve"> планирует в срок, устанавливаемый Министерством, но не ранее даты получения гранта, создать новые постоянные рабочие места и принять на них по трудовым договорам работников в количестве не менее 3 человек.</w:t>
      </w:r>
    </w:p>
    <w:p w:rsidR="00106CB2" w:rsidRDefault="00106CB2">
      <w:pPr>
        <w:pStyle w:val="ConsPlusNormal"/>
        <w:spacing w:before="220"/>
        <w:ind w:firstLine="540"/>
        <w:jc w:val="both"/>
      </w:pPr>
      <w:bookmarkStart w:id="46" w:name="P537"/>
      <w:bookmarkEnd w:id="46"/>
      <w:r>
        <w:t xml:space="preserve">7. Для участия в отборе </w:t>
      </w:r>
      <w:proofErr w:type="spellStart"/>
      <w:r>
        <w:t>сельхозтоваропроизводитель</w:t>
      </w:r>
      <w:proofErr w:type="spellEnd"/>
      <w:r>
        <w:t xml:space="preserve">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106CB2" w:rsidRDefault="00106CB2">
      <w:pPr>
        <w:pStyle w:val="ConsPlusNormal"/>
        <w:spacing w:before="220"/>
        <w:ind w:firstLine="540"/>
        <w:jc w:val="both"/>
      </w:pPr>
      <w:r>
        <w:t xml:space="preserve">а) заявление на участие в отборе, включающее согласие на публикацию (размещение) в информационно-телекоммуникационной сети "Интернет" информации о </w:t>
      </w:r>
      <w:proofErr w:type="spellStart"/>
      <w:r>
        <w:t>сельхозтоваропроизводителе</w:t>
      </w:r>
      <w:proofErr w:type="spellEnd"/>
      <w:r>
        <w:t xml:space="preserve">, о подаваемой </w:t>
      </w:r>
      <w:proofErr w:type="spellStart"/>
      <w:r>
        <w:t>сельхозтоваропроизводителем</w:t>
      </w:r>
      <w:proofErr w:type="spellEnd"/>
      <w:r>
        <w:t xml:space="preserve"> заявке, иной информации о </w:t>
      </w:r>
      <w:proofErr w:type="spellStart"/>
      <w:r>
        <w:t>сельхозтоваропроизводителе</w:t>
      </w:r>
      <w:proofErr w:type="spellEnd"/>
      <w:r>
        <w:t xml:space="preserve">, связанной с отбором, а также согласие на обработку персональных данных (для руководителя </w:t>
      </w:r>
      <w:proofErr w:type="spellStart"/>
      <w:r>
        <w:t>сельхозтоваропроизводителя</w:t>
      </w:r>
      <w:proofErr w:type="spellEnd"/>
      <w:r>
        <w:t>) по форме, устанавливаемой Министерством;</w:t>
      </w:r>
    </w:p>
    <w:p w:rsidR="00106CB2" w:rsidRDefault="00106CB2">
      <w:pPr>
        <w:pStyle w:val="ConsPlusNormal"/>
        <w:spacing w:before="220"/>
        <w:ind w:firstLine="540"/>
        <w:jc w:val="both"/>
      </w:pPr>
      <w:r>
        <w:t>б) опись документов, включенных в заявку;</w:t>
      </w:r>
    </w:p>
    <w:p w:rsidR="00106CB2" w:rsidRDefault="00106CB2">
      <w:pPr>
        <w:pStyle w:val="ConsPlusNormal"/>
        <w:spacing w:before="220"/>
        <w:ind w:firstLine="540"/>
        <w:jc w:val="both"/>
      </w:pPr>
      <w:r>
        <w:t xml:space="preserve">в) копию устава </w:t>
      </w:r>
      <w:proofErr w:type="spellStart"/>
      <w:r>
        <w:t>сельхозтоваропроизводителя</w:t>
      </w:r>
      <w:proofErr w:type="spellEnd"/>
      <w:r>
        <w:t xml:space="preserve"> с отметкой о регистрации налоговым органом;</w:t>
      </w:r>
    </w:p>
    <w:p w:rsidR="00106CB2" w:rsidRDefault="00106CB2">
      <w:pPr>
        <w:pStyle w:val="ConsPlusNormal"/>
        <w:spacing w:before="220"/>
        <w:ind w:firstLine="540"/>
        <w:jc w:val="both"/>
      </w:pPr>
      <w:r>
        <w:t xml:space="preserve">г)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w:t>
      </w:r>
      <w:proofErr w:type="spellStart"/>
      <w:r>
        <w:t>сельхозтоваропроизводителя</w:t>
      </w:r>
      <w:proofErr w:type="spellEnd"/>
      <w:r>
        <w:t>;</w:t>
      </w:r>
    </w:p>
    <w:p w:rsidR="00106CB2" w:rsidRDefault="00106CB2">
      <w:pPr>
        <w:pStyle w:val="ConsPlusNormal"/>
        <w:spacing w:before="220"/>
        <w:ind w:firstLine="540"/>
        <w:jc w:val="both"/>
      </w:pPr>
      <w:r>
        <w:t xml:space="preserve">д) копию документа, удостоверяющего личность лица, имеющего право действовать от имени </w:t>
      </w:r>
      <w:proofErr w:type="spellStart"/>
      <w:r>
        <w:t>сельхозтоваропроизводителя</w:t>
      </w:r>
      <w:proofErr w:type="spellEnd"/>
      <w:r>
        <w:t xml:space="preserve"> без доверенности;</w:t>
      </w:r>
    </w:p>
    <w:p w:rsidR="00106CB2" w:rsidRDefault="00106CB2">
      <w:pPr>
        <w:pStyle w:val="ConsPlusNormal"/>
        <w:spacing w:before="220"/>
        <w:ind w:firstLine="540"/>
        <w:jc w:val="both"/>
      </w:pPr>
      <w:r>
        <w:t xml:space="preserve">е) копию налоговой декларации, представленной </w:t>
      </w:r>
      <w:proofErr w:type="spellStart"/>
      <w:r>
        <w:t>сельхозтоваропроизводителем</w:t>
      </w:r>
      <w:proofErr w:type="spellEnd"/>
      <w:r>
        <w:t xml:space="preserve"> в налоговый орган за последний отчетный период, предшествующий дате подачи заявления;</w:t>
      </w:r>
    </w:p>
    <w:p w:rsidR="00106CB2" w:rsidRDefault="00106CB2">
      <w:pPr>
        <w:pStyle w:val="ConsPlusNormal"/>
        <w:spacing w:before="220"/>
        <w:ind w:firstLine="540"/>
        <w:jc w:val="both"/>
      </w:pPr>
      <w:r>
        <w:t>ж) сведения о численности и заработной плате работников;</w:t>
      </w:r>
    </w:p>
    <w:p w:rsidR="00106CB2" w:rsidRDefault="00106CB2">
      <w:pPr>
        <w:pStyle w:val="ConsPlusNormal"/>
        <w:spacing w:before="220"/>
        <w:ind w:firstLine="540"/>
        <w:jc w:val="both"/>
      </w:pPr>
      <w:r>
        <w:t xml:space="preserve">з) </w:t>
      </w:r>
      <w:hyperlink r:id="rId85" w:history="1">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106CB2" w:rsidRDefault="00106CB2">
      <w:pPr>
        <w:pStyle w:val="ConsPlusNormal"/>
        <w:spacing w:before="220"/>
        <w:ind w:firstLine="540"/>
        <w:jc w:val="both"/>
      </w:pPr>
      <w:r>
        <w:t>и)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p>
    <w:p w:rsidR="00106CB2" w:rsidRDefault="00106CB2">
      <w:pPr>
        <w:pStyle w:val="ConsPlusNormal"/>
        <w:spacing w:before="220"/>
        <w:ind w:firstLine="540"/>
        <w:jc w:val="both"/>
      </w:pPr>
      <w:r>
        <w:t xml:space="preserve">к) проект </w:t>
      </w:r>
      <w:proofErr w:type="spellStart"/>
      <w:r>
        <w:t>грантополучателя</w:t>
      </w:r>
      <w:proofErr w:type="spellEnd"/>
      <w:r>
        <w:t>, соответствующий требованиям, установленным Министерством;</w:t>
      </w:r>
    </w:p>
    <w:p w:rsidR="00106CB2" w:rsidRDefault="00106CB2">
      <w:pPr>
        <w:pStyle w:val="ConsPlusNormal"/>
        <w:spacing w:before="220"/>
        <w:ind w:firstLine="540"/>
        <w:jc w:val="both"/>
      </w:pPr>
      <w:r>
        <w:t>л) план расходов по форме, устанавливаемой Министерством;</w:t>
      </w:r>
    </w:p>
    <w:p w:rsidR="00106CB2" w:rsidRDefault="00106CB2">
      <w:pPr>
        <w:pStyle w:val="ConsPlusNormal"/>
        <w:spacing w:before="220"/>
        <w:ind w:firstLine="540"/>
        <w:jc w:val="both"/>
      </w:pPr>
      <w:r>
        <w:t xml:space="preserve">м) сведения о земельных участках, производственных и складских зданиях, сооружениях, принадлежащих </w:t>
      </w:r>
      <w:proofErr w:type="spellStart"/>
      <w:r>
        <w:t>сельхозтоваропроизводителю</w:t>
      </w:r>
      <w:proofErr w:type="spellEnd"/>
      <w:r>
        <w:t xml:space="preserve">, входящих в состав имущества </w:t>
      </w:r>
      <w:proofErr w:type="spellStart"/>
      <w:r>
        <w:lastRenderedPageBreak/>
        <w:t>сельхозтоваропроизводителя</w:t>
      </w:r>
      <w:proofErr w:type="spellEnd"/>
      <w:r>
        <w:t xml:space="preserve">, и используемых в реализации проекта </w:t>
      </w:r>
      <w:proofErr w:type="spellStart"/>
      <w:r>
        <w:t>грантополучателя</w:t>
      </w:r>
      <w:proofErr w:type="spellEnd"/>
      <w:r>
        <w:t>, по форме, устанавливаемой Министерством;</w:t>
      </w:r>
    </w:p>
    <w:p w:rsidR="00106CB2" w:rsidRDefault="00106CB2">
      <w:pPr>
        <w:pStyle w:val="ConsPlusNormal"/>
        <w:spacing w:before="220"/>
        <w:ind w:firstLine="540"/>
        <w:jc w:val="both"/>
      </w:pPr>
      <w:r>
        <w:t xml:space="preserve">н) в случае если земельный участок, используемый в реализации проекта </w:t>
      </w:r>
      <w:proofErr w:type="spellStart"/>
      <w:r>
        <w:t>грантополучателя</w:t>
      </w:r>
      <w:proofErr w:type="spellEnd"/>
      <w:r>
        <w:t xml:space="preserve">, принадлежит </w:t>
      </w:r>
      <w:proofErr w:type="spellStart"/>
      <w:r>
        <w:t>сельхозтоваропроизводителю</w:t>
      </w:r>
      <w:proofErr w:type="spellEnd"/>
      <w:r>
        <w:t xml:space="preserve"> на праве аренды, </w:t>
      </w:r>
      <w:proofErr w:type="spellStart"/>
      <w:r>
        <w:t>сельхозтоваропроизводитель</w:t>
      </w:r>
      <w:proofErr w:type="spellEnd"/>
      <w:r>
        <w:t xml:space="preserve"> предоставляет также:</w:t>
      </w:r>
    </w:p>
    <w:p w:rsidR="00106CB2" w:rsidRDefault="00106CB2">
      <w:pPr>
        <w:pStyle w:val="ConsPlusNormal"/>
        <w:spacing w:before="220"/>
        <w:ind w:firstLine="540"/>
        <w:jc w:val="both"/>
      </w:pPr>
      <w:r>
        <w:t xml:space="preserve">копию договора аренды (с отметкой о государственной регистрации), подтверждающего право пользования </w:t>
      </w:r>
      <w:proofErr w:type="spellStart"/>
      <w:r>
        <w:t>сельхозтоваропроизводителя</w:t>
      </w:r>
      <w:proofErr w:type="spellEnd"/>
      <w:r>
        <w:t xml:space="preserve"> земельным участком, с остаточным сроком пользования земельным участком не менее 5 лет по состоянию на дату подачи заявки;</w:t>
      </w:r>
    </w:p>
    <w:p w:rsidR="00106CB2" w:rsidRDefault="00106CB2">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106CB2" w:rsidRDefault="00106CB2">
      <w:pPr>
        <w:pStyle w:val="ConsPlusNormal"/>
        <w:spacing w:before="220"/>
        <w:ind w:firstLine="540"/>
        <w:jc w:val="both"/>
      </w:pPr>
      <w:r>
        <w:t xml:space="preserve">о) выписку из реестра зарегистрированных животных, выданную учреждением по борьбе с болезнями по месту нахождения </w:t>
      </w:r>
      <w:proofErr w:type="spellStart"/>
      <w:r>
        <w:t>сельхозтоваропроизводителя</w:t>
      </w:r>
      <w:proofErr w:type="spellEnd"/>
      <w:r>
        <w:t>;</w:t>
      </w:r>
    </w:p>
    <w:p w:rsidR="00106CB2" w:rsidRDefault="00106CB2">
      <w:pPr>
        <w:pStyle w:val="ConsPlusNormal"/>
        <w:spacing w:before="220"/>
        <w:ind w:firstLine="540"/>
        <w:jc w:val="both"/>
      </w:pPr>
      <w:r>
        <w:t xml:space="preserve">п) предварительное решение кредитной организации о выдаче льготного инвестиционного кредита с отлагательным условием, что </w:t>
      </w:r>
      <w:proofErr w:type="spellStart"/>
      <w:r>
        <w:t>сельхозтоваропроизводитель</w:t>
      </w:r>
      <w:proofErr w:type="spellEnd"/>
      <w:r>
        <w:t xml:space="preserve"> получит грант;</w:t>
      </w:r>
    </w:p>
    <w:p w:rsidR="00106CB2" w:rsidRDefault="00106CB2">
      <w:pPr>
        <w:pStyle w:val="ConsPlusNormal"/>
        <w:spacing w:before="220"/>
        <w:ind w:firstLine="540"/>
        <w:jc w:val="both"/>
      </w:pPr>
      <w:r>
        <w:t xml:space="preserve">р) справку о благополучии территории </w:t>
      </w:r>
      <w:proofErr w:type="spellStart"/>
      <w:r>
        <w:t>сельхозтоваропроизводителя</w:t>
      </w:r>
      <w:proofErr w:type="spellEnd"/>
      <w:r>
        <w:t xml:space="preserve"> по инфекционным заболеваниям животных, выданной государственной ветеринарной службой Республики Алтай - </w:t>
      </w:r>
      <w:proofErr w:type="gramStart"/>
      <w:r>
        <w:t>представляется</w:t>
      </w:r>
      <w:proofErr w:type="gramEnd"/>
      <w:r>
        <w:t xml:space="preserve"> в случае если </w:t>
      </w:r>
      <w:proofErr w:type="spellStart"/>
      <w:r>
        <w:t>сельхозтоваропроизводитель</w:t>
      </w:r>
      <w:proofErr w:type="spellEnd"/>
      <w:r>
        <w:t xml:space="preserve"> осуществляет или планирует осуществлять деятельность по направлениям животноводства.</w:t>
      </w:r>
    </w:p>
    <w:p w:rsidR="00106CB2" w:rsidRDefault="00106CB2">
      <w:pPr>
        <w:pStyle w:val="ConsPlusNormal"/>
        <w:spacing w:before="220"/>
        <w:ind w:firstLine="540"/>
        <w:jc w:val="both"/>
      </w:pPr>
      <w:r>
        <w:t xml:space="preserve">8.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"а"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следующие документы:</w:t>
      </w:r>
    </w:p>
    <w:p w:rsidR="00106CB2" w:rsidRDefault="00106CB2">
      <w:pPr>
        <w:pStyle w:val="ConsPlusNormal"/>
        <w:spacing w:before="220"/>
        <w:ind w:firstLine="540"/>
        <w:jc w:val="both"/>
      </w:pPr>
      <w:r>
        <w:t xml:space="preserve">а) в случае если земельный участок, на котором </w:t>
      </w:r>
      <w:proofErr w:type="spellStart"/>
      <w:r>
        <w:t>сельхозтоваропроизводитель</w:t>
      </w:r>
      <w:proofErr w:type="spellEnd"/>
      <w:r>
        <w:t xml:space="preserve">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w:t>
      </w:r>
      <w:proofErr w:type="spellStart"/>
      <w:r>
        <w:t>сельхозтоваропроизводителю</w:t>
      </w:r>
      <w:proofErr w:type="spellEnd"/>
      <w:r>
        <w:t xml:space="preserve"> на праве аренды, </w:t>
      </w:r>
      <w:proofErr w:type="spellStart"/>
      <w:r>
        <w:t>сельхозтоваропроизводитель</w:t>
      </w:r>
      <w:proofErr w:type="spellEnd"/>
      <w:r>
        <w:t xml:space="preserve"> предоставляет:</w:t>
      </w:r>
    </w:p>
    <w:p w:rsidR="00106CB2" w:rsidRDefault="00106CB2">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106CB2" w:rsidRDefault="00106CB2">
      <w:pPr>
        <w:pStyle w:val="ConsPlusNormal"/>
        <w:spacing w:before="220"/>
        <w:ind w:firstLine="540"/>
        <w:jc w:val="both"/>
      </w:pPr>
      <w:r>
        <w:t xml:space="preserve">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w:t>
      </w:r>
      <w:proofErr w:type="spellStart"/>
      <w:r>
        <w:t>сельхозтоваропроизводителя</w:t>
      </w:r>
      <w:proofErr w:type="spellEnd"/>
      <w:r>
        <w:t xml:space="preserve"> строительства на земельном участке без предварительного согласования с его собственником;</w:t>
      </w:r>
    </w:p>
    <w:p w:rsidR="00106CB2" w:rsidRDefault="00106CB2">
      <w:pPr>
        <w:pStyle w:val="ConsPlusNormal"/>
        <w:spacing w:before="220"/>
        <w:ind w:firstLine="540"/>
        <w:jc w:val="both"/>
      </w:pPr>
      <w:r>
        <w:t xml:space="preserve">б) не менее трех коммерческих предложений на выполнение работ, указанных в </w:t>
      </w:r>
      <w:hyperlink w:anchor="P512" w:history="1">
        <w:r>
          <w:rPr>
            <w:color w:val="0000FF"/>
          </w:rPr>
          <w:t>подпункте "а" пункта 2</w:t>
        </w:r>
      </w:hyperlink>
      <w:r>
        <w:t xml:space="preserve"> настоящих Правил;</w:t>
      </w:r>
    </w:p>
    <w:p w:rsidR="00106CB2" w:rsidRDefault="00106CB2">
      <w:pPr>
        <w:pStyle w:val="ConsPlusNormal"/>
        <w:spacing w:before="220"/>
        <w:ind w:firstLine="540"/>
        <w:jc w:val="both"/>
      </w:pPr>
      <w:r>
        <w:t>в) расчет и обоснование цены договора по форме, устанавливаемой Министерством;</w:t>
      </w:r>
    </w:p>
    <w:p w:rsidR="00106CB2" w:rsidRDefault="00106CB2">
      <w:pPr>
        <w:pStyle w:val="ConsPlusNormal"/>
        <w:spacing w:before="220"/>
        <w:ind w:firstLine="540"/>
        <w:jc w:val="both"/>
      </w:pPr>
      <w:proofErr w:type="gramStart"/>
      <w:r>
        <w:t xml:space="preserve">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w:t>
      </w:r>
      <w:proofErr w:type="spellStart"/>
      <w:r>
        <w:t>сельхозтоваропроизводителем</w:t>
      </w:r>
      <w:proofErr w:type="spellEnd"/>
      <w:r>
        <w:t xml:space="preserve">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w:t>
      </w:r>
      <w:r>
        <w:lastRenderedPageBreak/>
        <w:t>работы.</w:t>
      </w:r>
      <w:proofErr w:type="gramEnd"/>
    </w:p>
    <w:p w:rsidR="00106CB2" w:rsidRDefault="00106CB2">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106CB2" w:rsidRDefault="00106CB2">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106CB2" w:rsidRDefault="00106CB2">
      <w:pPr>
        <w:pStyle w:val="ConsPlusNormal"/>
        <w:spacing w:before="220"/>
        <w:ind w:firstLine="540"/>
        <w:jc w:val="both"/>
      </w:pPr>
      <w:r>
        <w:t xml:space="preserve">9.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"б"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следующие документы:</w:t>
      </w:r>
    </w:p>
    <w:p w:rsidR="00106CB2" w:rsidRDefault="00106CB2">
      <w:pPr>
        <w:pStyle w:val="ConsPlusNormal"/>
        <w:spacing w:before="220"/>
        <w:ind w:firstLine="540"/>
        <w:jc w:val="both"/>
      </w:pPr>
      <w:r>
        <w:t>а) копию проектно-сметной документации;</w:t>
      </w:r>
    </w:p>
    <w:p w:rsidR="00106CB2" w:rsidRDefault="00106CB2">
      <w:pPr>
        <w:pStyle w:val="ConsPlusNormal"/>
        <w:spacing w:before="220"/>
        <w:ind w:firstLine="540"/>
        <w:jc w:val="both"/>
      </w:pPr>
      <w:r>
        <w:t xml:space="preserve">б) сведения о правах </w:t>
      </w:r>
      <w:proofErr w:type="spellStart"/>
      <w:r>
        <w:t>сельхозтоваропроизводителя</w:t>
      </w:r>
      <w:proofErr w:type="spellEnd"/>
      <w:r>
        <w:t xml:space="preserve">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106CB2" w:rsidRDefault="00106CB2">
      <w:pPr>
        <w:pStyle w:val="ConsPlusNormal"/>
        <w:spacing w:before="220"/>
        <w:ind w:firstLine="540"/>
        <w:jc w:val="both"/>
      </w:pPr>
      <w:r>
        <w:t xml:space="preserve">в) </w:t>
      </w:r>
      <w:proofErr w:type="gramStart"/>
      <w:r>
        <w:t>случае</w:t>
      </w:r>
      <w:proofErr w:type="gramEnd"/>
      <w:r>
        <w:t xml:space="preserve"> если земельный участок, на котором </w:t>
      </w:r>
      <w:proofErr w:type="spellStart"/>
      <w:r>
        <w:t>сельхозтоваропроизводитель</w:t>
      </w:r>
      <w:proofErr w:type="spellEnd"/>
      <w:r>
        <w:t xml:space="preserve"> планирует осуществить строительство производственных объектов, принадлежит </w:t>
      </w:r>
      <w:proofErr w:type="spellStart"/>
      <w:r>
        <w:t>сельхозтоваропроизводителю</w:t>
      </w:r>
      <w:proofErr w:type="spellEnd"/>
      <w:r>
        <w:t xml:space="preserve"> на праве аренды, </w:t>
      </w:r>
      <w:proofErr w:type="spellStart"/>
      <w:r>
        <w:t>сельхозтоваропроизводитель</w:t>
      </w:r>
      <w:proofErr w:type="spellEnd"/>
      <w:r>
        <w:t xml:space="preserve"> предоставляет также:</w:t>
      </w:r>
    </w:p>
    <w:p w:rsidR="00106CB2" w:rsidRDefault="00106CB2">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106CB2" w:rsidRDefault="00106CB2">
      <w:pPr>
        <w:pStyle w:val="ConsPlusNormal"/>
        <w:spacing w:before="220"/>
        <w:ind w:firstLine="540"/>
        <w:jc w:val="both"/>
      </w:pPr>
      <w:r>
        <w:t xml:space="preserve">письменное согласие собственника земельного участка на строительство производственных объектов, если договором аренды не предусмотрено право </w:t>
      </w:r>
      <w:proofErr w:type="spellStart"/>
      <w:r>
        <w:t>сельхозтоваропроизводителя</w:t>
      </w:r>
      <w:proofErr w:type="spellEnd"/>
      <w:r>
        <w:t xml:space="preserve"> осуществить строительство производственных объектов на земельном участке без предварительного согласования с собственником;</w:t>
      </w:r>
    </w:p>
    <w:p w:rsidR="00106CB2" w:rsidRDefault="00106CB2">
      <w:pPr>
        <w:pStyle w:val="ConsPlusNormal"/>
        <w:spacing w:before="220"/>
        <w:ind w:firstLine="540"/>
        <w:jc w:val="both"/>
      </w:pPr>
      <w:r>
        <w:t xml:space="preserve">г) сведения о праве собственности </w:t>
      </w:r>
      <w:proofErr w:type="spellStart"/>
      <w:r>
        <w:t>сельхозтоваропроизводителя</w:t>
      </w:r>
      <w:proofErr w:type="spellEnd"/>
      <w:r>
        <w:t xml:space="preserve"> на производственные объекты, которые </w:t>
      </w:r>
      <w:proofErr w:type="spellStart"/>
      <w:r>
        <w:t>сельхозтоваропроизводитель</w:t>
      </w:r>
      <w:proofErr w:type="spellEnd"/>
      <w:r>
        <w:t xml:space="preserve"> планирует подвергнуть капитальному ремонту, реконструкции или модернизации, по форме, устанавливаемой Министерством;</w:t>
      </w:r>
    </w:p>
    <w:p w:rsidR="00106CB2" w:rsidRDefault="00106CB2">
      <w:pPr>
        <w:pStyle w:val="ConsPlusNormal"/>
        <w:spacing w:before="220"/>
        <w:ind w:firstLine="540"/>
        <w:jc w:val="both"/>
      </w:pPr>
      <w:r>
        <w:t>д) разрешение на строительство (не предоставляется при модернизации производственных объектов);</w:t>
      </w:r>
    </w:p>
    <w:p w:rsidR="00106CB2" w:rsidRDefault="00106CB2">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106CB2" w:rsidRDefault="00106CB2">
      <w:pPr>
        <w:pStyle w:val="ConsPlusNormal"/>
        <w:spacing w:before="220"/>
        <w:ind w:firstLine="540"/>
        <w:jc w:val="both"/>
      </w:pPr>
      <w:bookmarkStart w:id="47" w:name="P574"/>
      <w:bookmarkEnd w:id="47"/>
      <w:r>
        <w:t xml:space="preserve">10.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"в"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следующие документы:</w:t>
      </w:r>
    </w:p>
    <w:p w:rsidR="00106CB2" w:rsidRDefault="00106CB2">
      <w:pPr>
        <w:pStyle w:val="ConsPlusNormal"/>
        <w:spacing w:before="220"/>
        <w:ind w:firstLine="540"/>
        <w:jc w:val="both"/>
      </w:pPr>
      <w:r>
        <w:t xml:space="preserve">а) не менее трех коммерческих предложений на поставку и монтаж оборудования, </w:t>
      </w:r>
      <w:r>
        <w:lastRenderedPageBreak/>
        <w:t>сельскохозяйственной техники и специализированного транспорта;</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106CB2" w:rsidRDefault="00106CB2">
      <w:pPr>
        <w:pStyle w:val="ConsPlusNormal"/>
        <w:spacing w:before="220"/>
        <w:ind w:firstLine="540"/>
        <w:jc w:val="both"/>
      </w:pPr>
      <w:bookmarkStart w:id="48" w:name="P578"/>
      <w:bookmarkEnd w:id="48"/>
      <w:r>
        <w:t xml:space="preserve">11. </w:t>
      </w:r>
      <w:proofErr w:type="gramStart"/>
      <w:r>
        <w:t xml:space="preserve">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"г"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договор (или предварительный договор) поставки сельскохозяйственных животных, заключенный между </w:t>
      </w:r>
      <w:proofErr w:type="spellStart"/>
      <w:r>
        <w:t>сельхозтоваропроизводителем</w:t>
      </w:r>
      <w:proofErr w:type="spellEnd"/>
      <w:r>
        <w:t xml:space="preserve"> и организацией, осуществляющей деятельность в области племенного животноводства, соответствующей требованиям </w:t>
      </w:r>
      <w:hyperlink r:id="rId86" w:history="1">
        <w:r>
          <w:rPr>
            <w:color w:val="0000FF"/>
          </w:rPr>
          <w:t>Правил</w:t>
        </w:r>
      </w:hyperlink>
      <w:r>
        <w:t xml:space="preserve"> в области племенного животноводства "Виды организаций, осуществляющих деятельность</w:t>
      </w:r>
      <w:proofErr w:type="gramEnd"/>
      <w:r>
        <w:t xml:space="preserve"> в области племенного животноводства", </w:t>
      </w:r>
      <w:proofErr w:type="gramStart"/>
      <w:r>
        <w:t>утвержденных</w:t>
      </w:r>
      <w:proofErr w:type="gramEnd"/>
      <w:r>
        <w:t xml:space="preserve">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106CB2" w:rsidRDefault="00106CB2">
      <w:pPr>
        <w:pStyle w:val="ConsPlusNormal"/>
        <w:spacing w:before="220"/>
        <w:ind w:firstLine="540"/>
        <w:jc w:val="both"/>
      </w:pPr>
      <w:bookmarkStart w:id="49" w:name="P579"/>
      <w:bookmarkEnd w:id="49"/>
      <w:r>
        <w:t xml:space="preserve">12.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"д"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106CB2" w:rsidRDefault="00106CB2">
      <w:pPr>
        <w:pStyle w:val="ConsPlusNormal"/>
        <w:spacing w:before="220"/>
        <w:ind w:firstLine="540"/>
        <w:jc w:val="both"/>
      </w:pPr>
      <w:bookmarkStart w:id="50" w:name="P580"/>
      <w:bookmarkEnd w:id="50"/>
      <w:r>
        <w:t xml:space="preserve">13.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"е"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договор (предварительный договор) поставки рыбопосадочного материала и один из следующих документов:</w:t>
      </w:r>
    </w:p>
    <w:p w:rsidR="00106CB2" w:rsidRDefault="00106CB2">
      <w:pPr>
        <w:pStyle w:val="ConsPlusNormal"/>
        <w:spacing w:before="220"/>
        <w:ind w:firstLine="540"/>
        <w:jc w:val="both"/>
      </w:pPr>
      <w:r>
        <w:t>а) копия договора о предоставлении рыбопромыслового участка на водном объекте;</w:t>
      </w:r>
    </w:p>
    <w:p w:rsidR="00106CB2" w:rsidRDefault="00106CB2">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106CB2" w:rsidRDefault="00106CB2">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заявителю;</w:t>
      </w:r>
    </w:p>
    <w:p w:rsidR="00106CB2" w:rsidRDefault="00106CB2">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106CB2" w:rsidRDefault="00106CB2">
      <w:pPr>
        <w:pStyle w:val="ConsPlusNormal"/>
        <w:spacing w:before="220"/>
        <w:ind w:firstLine="540"/>
        <w:jc w:val="both"/>
      </w:pPr>
      <w:bookmarkStart w:id="51" w:name="P585"/>
      <w:bookmarkEnd w:id="51"/>
      <w:r>
        <w:t xml:space="preserve">14.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"ж"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следующие документы:</w:t>
      </w:r>
    </w:p>
    <w:p w:rsidR="00106CB2" w:rsidRDefault="00106CB2">
      <w:pPr>
        <w:pStyle w:val="ConsPlusNormal"/>
        <w:spacing w:before="220"/>
        <w:ind w:firstLine="540"/>
        <w:jc w:val="both"/>
      </w:pPr>
      <w:r>
        <w:t>а) не менее трех коммерческих предложений на поставку снегоходных средств;</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договор (предварительный договор) поставки снегоходных транспортных средств.</w:t>
      </w:r>
    </w:p>
    <w:p w:rsidR="00106CB2" w:rsidRDefault="00106CB2">
      <w:pPr>
        <w:pStyle w:val="ConsPlusNormal"/>
        <w:spacing w:before="220"/>
        <w:ind w:firstLine="540"/>
        <w:jc w:val="both"/>
      </w:pPr>
      <w:r>
        <w:lastRenderedPageBreak/>
        <w:t xml:space="preserve">15. </w:t>
      </w:r>
      <w:proofErr w:type="gramStart"/>
      <w:r>
        <w:t xml:space="preserve">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подпунктах "з"</w:t>
        </w:r>
      </w:hyperlink>
      <w:r>
        <w:t xml:space="preserve">, </w:t>
      </w:r>
      <w:hyperlink w:anchor="P512" w:history="1">
        <w:r>
          <w:rPr>
            <w:color w:val="0000FF"/>
          </w:rPr>
          <w:t>"и"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w:t>
      </w:r>
      <w:proofErr w:type="spellStart"/>
      <w:r>
        <w:t>сельхозтоваропроизводитель</w:t>
      </w:r>
      <w:proofErr w:type="spellEnd"/>
      <w:r>
        <w:t xml:space="preserve">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w:t>
      </w:r>
      <w:proofErr w:type="gramEnd"/>
      <w:r>
        <w:t xml:space="preserve"> КФХ/ИП кредит.</w:t>
      </w:r>
    </w:p>
    <w:p w:rsidR="00106CB2" w:rsidRDefault="00106CB2">
      <w:pPr>
        <w:pStyle w:val="ConsPlusNormal"/>
        <w:spacing w:before="220"/>
        <w:ind w:firstLine="540"/>
        <w:jc w:val="both"/>
      </w:pPr>
      <w:r>
        <w:t xml:space="preserve">16. В случае если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"к"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участник отбора включает в заявку документы, указанные в </w:t>
      </w:r>
      <w:hyperlink w:anchor="P574" w:history="1">
        <w:r>
          <w:rPr>
            <w:color w:val="0000FF"/>
          </w:rPr>
          <w:t>пунктах 10</w:t>
        </w:r>
      </w:hyperlink>
      <w:r>
        <w:t xml:space="preserve">, </w:t>
      </w:r>
      <w:hyperlink w:anchor="P578" w:history="1">
        <w:r>
          <w:rPr>
            <w:color w:val="0000FF"/>
          </w:rPr>
          <w:t>11</w:t>
        </w:r>
      </w:hyperlink>
      <w:r>
        <w:t xml:space="preserve">, </w:t>
      </w:r>
      <w:hyperlink w:anchor="P579" w:history="1">
        <w:r>
          <w:rPr>
            <w:color w:val="0000FF"/>
          </w:rPr>
          <w:t>12</w:t>
        </w:r>
      </w:hyperlink>
      <w:r>
        <w:t xml:space="preserve">, </w:t>
      </w:r>
      <w:hyperlink w:anchor="P580" w:history="1">
        <w:r>
          <w:rPr>
            <w:color w:val="0000FF"/>
          </w:rPr>
          <w:t>13</w:t>
        </w:r>
      </w:hyperlink>
      <w:r>
        <w:t xml:space="preserve"> или </w:t>
      </w:r>
      <w:hyperlink w:anchor="P585" w:history="1">
        <w:r>
          <w:rPr>
            <w:color w:val="0000FF"/>
          </w:rPr>
          <w:t>14</w:t>
        </w:r>
      </w:hyperlink>
      <w:r>
        <w:t xml:space="preserve"> настоящих Правил, а также:</w:t>
      </w:r>
    </w:p>
    <w:p w:rsidR="00106CB2" w:rsidRDefault="00106CB2">
      <w:pPr>
        <w:pStyle w:val="ConsPlusNormal"/>
        <w:spacing w:before="220"/>
        <w:ind w:firstLine="540"/>
        <w:jc w:val="both"/>
      </w:pPr>
      <w:r>
        <w:t xml:space="preserve">а) не менее трех коммерческих предложений на доставку имущества, указанного в </w:t>
      </w:r>
      <w:hyperlink w:anchor="P512" w:history="1">
        <w:r>
          <w:rPr>
            <w:color w:val="0000FF"/>
          </w:rPr>
          <w:t>подпунктах "в"</w:t>
        </w:r>
      </w:hyperlink>
      <w:r>
        <w:t xml:space="preserve"> - </w:t>
      </w:r>
      <w:hyperlink w:anchor="P512" w:history="1">
        <w:r>
          <w:rPr>
            <w:color w:val="0000FF"/>
          </w:rPr>
          <w:t>"ж" пункта 2</w:t>
        </w:r>
      </w:hyperlink>
      <w:r>
        <w:t xml:space="preserve"> настоящих Правил;</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 xml:space="preserve">в) договор (предварительный договор) доставки имущества, указанного в </w:t>
      </w:r>
      <w:hyperlink w:anchor="P512" w:history="1">
        <w:r>
          <w:rPr>
            <w:color w:val="0000FF"/>
          </w:rPr>
          <w:t>подпунктах "в"</w:t>
        </w:r>
      </w:hyperlink>
      <w:r>
        <w:t xml:space="preserve"> - </w:t>
      </w:r>
      <w:hyperlink w:anchor="P512" w:history="1">
        <w:r>
          <w:rPr>
            <w:color w:val="0000FF"/>
          </w:rPr>
          <w:t>"ж" пункта 2</w:t>
        </w:r>
      </w:hyperlink>
      <w:r>
        <w:t xml:space="preserve"> настоящих Правил.</w:t>
      </w:r>
    </w:p>
    <w:p w:rsidR="00106CB2" w:rsidRDefault="00106CB2">
      <w:pPr>
        <w:pStyle w:val="ConsPlusNormal"/>
        <w:spacing w:before="220"/>
        <w:ind w:firstLine="540"/>
        <w:jc w:val="both"/>
      </w:pPr>
      <w:r>
        <w:t xml:space="preserve">17. В случае если средства гранта </w:t>
      </w:r>
      <w:proofErr w:type="spellStart"/>
      <w:r>
        <w:t>сельхозтоваропроизводитель</w:t>
      </w:r>
      <w:proofErr w:type="spellEnd"/>
      <w:r>
        <w:t xml:space="preserve"> планирует использовать грант на осуществление расходов, указанных в </w:t>
      </w:r>
      <w:hyperlink w:anchor="P512" w:history="1">
        <w:r>
          <w:rPr>
            <w:color w:val="0000FF"/>
          </w:rPr>
          <w:t>подпункте "л" пункта 2</w:t>
        </w:r>
      </w:hyperlink>
      <w:r>
        <w:t xml:space="preserve"> настоящих Правил, дополнительно к документам, указанным в </w:t>
      </w:r>
      <w:hyperlink w:anchor="P537" w:history="1">
        <w:r>
          <w:rPr>
            <w:color w:val="0000FF"/>
          </w:rPr>
          <w:t>пункте 7</w:t>
        </w:r>
      </w:hyperlink>
      <w:r>
        <w:t xml:space="preserve"> настоящих Правил, участник отбора включает в заявку следующие документы:</w:t>
      </w:r>
    </w:p>
    <w:p w:rsidR="00106CB2" w:rsidRDefault="00106CB2">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106CB2" w:rsidRDefault="00106CB2">
      <w:pPr>
        <w:pStyle w:val="ConsPlusNormal"/>
        <w:spacing w:before="220"/>
        <w:ind w:firstLine="540"/>
        <w:jc w:val="both"/>
      </w:pPr>
      <w:r>
        <w:t>б) расчет и обоснование цены договора по форме, устанавливаемой Министерством;</w:t>
      </w:r>
    </w:p>
    <w:p w:rsidR="00106CB2" w:rsidRDefault="00106CB2">
      <w:pPr>
        <w:pStyle w:val="ConsPlusNormal"/>
        <w:spacing w:before="220"/>
        <w:ind w:firstLine="540"/>
        <w:jc w:val="both"/>
      </w:pPr>
      <w: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p>
    <w:p w:rsidR="00106CB2" w:rsidRDefault="00106CB2">
      <w:pPr>
        <w:pStyle w:val="ConsPlusNormal"/>
        <w:spacing w:before="220"/>
        <w:ind w:firstLine="540"/>
        <w:jc w:val="both"/>
      </w:pPr>
      <w:r>
        <w:t xml:space="preserve">18. По собственной инициативе участник отбора вправе включить в заявку любые документы, относящиеся к проекту </w:t>
      </w:r>
      <w:proofErr w:type="spellStart"/>
      <w:r>
        <w:t>грантополучателя</w:t>
      </w:r>
      <w:proofErr w:type="spellEnd"/>
      <w:r>
        <w:t>.</w:t>
      </w: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both"/>
      </w:pPr>
    </w:p>
    <w:p w:rsidR="00106CB2" w:rsidRDefault="00106CB2">
      <w:pPr>
        <w:pStyle w:val="ConsPlusNormal"/>
        <w:jc w:val="right"/>
        <w:outlineLvl w:val="1"/>
      </w:pPr>
      <w:r>
        <w:t>Приложение N 4</w:t>
      </w:r>
    </w:p>
    <w:p w:rsidR="00106CB2" w:rsidRDefault="00106CB2">
      <w:pPr>
        <w:pStyle w:val="ConsPlusNormal"/>
        <w:jc w:val="right"/>
      </w:pPr>
      <w:r>
        <w:t>к Порядку</w:t>
      </w:r>
    </w:p>
    <w:p w:rsidR="00106CB2" w:rsidRDefault="00106CB2">
      <w:pPr>
        <w:pStyle w:val="ConsPlusNormal"/>
        <w:jc w:val="right"/>
      </w:pPr>
      <w:r>
        <w:t>предоставления грантов</w:t>
      </w:r>
    </w:p>
    <w:p w:rsidR="00106CB2" w:rsidRDefault="00106CB2">
      <w:pPr>
        <w:pStyle w:val="ConsPlusNormal"/>
        <w:jc w:val="right"/>
      </w:pPr>
      <w:r>
        <w:t>в форме субсидий</w:t>
      </w:r>
    </w:p>
    <w:p w:rsidR="00106CB2" w:rsidRDefault="00106CB2">
      <w:pPr>
        <w:pStyle w:val="ConsPlusNormal"/>
        <w:jc w:val="right"/>
      </w:pPr>
      <w:r>
        <w:t>на развитие малых форм</w:t>
      </w:r>
    </w:p>
    <w:p w:rsidR="00106CB2" w:rsidRDefault="00106CB2">
      <w:pPr>
        <w:pStyle w:val="ConsPlusNormal"/>
        <w:jc w:val="right"/>
      </w:pPr>
      <w:r>
        <w:t>хозяйствования</w:t>
      </w:r>
    </w:p>
    <w:p w:rsidR="00106CB2" w:rsidRDefault="00106CB2">
      <w:pPr>
        <w:pStyle w:val="ConsPlusNormal"/>
        <w:jc w:val="both"/>
      </w:pPr>
    </w:p>
    <w:p w:rsidR="00106CB2" w:rsidRDefault="00106CB2">
      <w:pPr>
        <w:pStyle w:val="ConsPlusTitle"/>
        <w:jc w:val="center"/>
      </w:pPr>
      <w:bookmarkStart w:id="52" w:name="P611"/>
      <w:bookmarkEnd w:id="52"/>
      <w:r>
        <w:t>КРИТЕРИИ</w:t>
      </w:r>
    </w:p>
    <w:p w:rsidR="00106CB2" w:rsidRDefault="00106CB2">
      <w:pPr>
        <w:pStyle w:val="ConsPlusTitle"/>
        <w:jc w:val="center"/>
      </w:pPr>
      <w:r>
        <w:t>ОЦЕНКИ УЧАСТНИКОВ ОТБОРА НА ПРЕДОСТАВЛЕНИЕ ГРАНТОВ</w:t>
      </w:r>
    </w:p>
    <w:p w:rsidR="00106CB2" w:rsidRDefault="00106CB2">
      <w:pPr>
        <w:pStyle w:val="ConsPlusTitle"/>
        <w:jc w:val="center"/>
      </w:pPr>
      <w:r>
        <w:t>НА РАЗВИТИЕ МАЛЫХ ФОРМ ХОЗЯЙСТВОВАНИЯ</w:t>
      </w:r>
    </w:p>
    <w:p w:rsidR="00106CB2" w:rsidRDefault="00106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CB2" w:rsidRDefault="00106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6CB2" w:rsidRDefault="00106CB2">
            <w:pPr>
              <w:pStyle w:val="ConsPlusNormal"/>
              <w:jc w:val="center"/>
            </w:pPr>
            <w:r>
              <w:rPr>
                <w:color w:val="392C69"/>
              </w:rPr>
              <w:t>Список изменяющих документов</w:t>
            </w:r>
          </w:p>
          <w:p w:rsidR="00106CB2" w:rsidRDefault="00106CB2">
            <w:pPr>
              <w:pStyle w:val="ConsPlusNormal"/>
              <w:jc w:val="center"/>
            </w:pPr>
            <w:proofErr w:type="gramStart"/>
            <w:r>
              <w:rPr>
                <w:color w:val="392C69"/>
              </w:rPr>
              <w:lastRenderedPageBreak/>
              <w:t xml:space="preserve">(в ред. </w:t>
            </w:r>
            <w:hyperlink r:id="rId87" w:history="1">
              <w:r>
                <w:rPr>
                  <w:color w:val="0000FF"/>
                </w:rPr>
                <w:t>Постановления</w:t>
              </w:r>
            </w:hyperlink>
            <w:r>
              <w:rPr>
                <w:color w:val="392C69"/>
              </w:rPr>
              <w:t xml:space="preserve"> Правительства Республики Алтай</w:t>
            </w:r>
            <w:proofErr w:type="gramEnd"/>
          </w:p>
          <w:p w:rsidR="00106CB2" w:rsidRDefault="00106CB2">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106CB2" w:rsidRDefault="00106CB2">
            <w:pPr>
              <w:spacing w:after="1" w:line="0" w:lineRule="atLeast"/>
            </w:pPr>
          </w:p>
        </w:tc>
      </w:tr>
    </w:tbl>
    <w:p w:rsidR="00106CB2" w:rsidRDefault="00106CB2">
      <w:pPr>
        <w:pStyle w:val="ConsPlusNormal"/>
        <w:jc w:val="both"/>
      </w:pPr>
    </w:p>
    <w:p w:rsidR="00106CB2" w:rsidRDefault="00106CB2">
      <w:pPr>
        <w:pStyle w:val="ConsPlusTitle"/>
        <w:jc w:val="center"/>
        <w:outlineLvl w:val="2"/>
      </w:pPr>
      <w:r>
        <w:t>I. Критерии оценки заявок сельскохозяйственных</w:t>
      </w:r>
    </w:p>
    <w:p w:rsidR="00106CB2" w:rsidRDefault="00106CB2">
      <w:pPr>
        <w:pStyle w:val="ConsPlusTitle"/>
        <w:jc w:val="center"/>
      </w:pPr>
      <w:r>
        <w:t>потребительских кооперативов на предоставление гранта</w:t>
      </w:r>
    </w:p>
    <w:p w:rsidR="00106CB2" w:rsidRDefault="00106CB2">
      <w:pPr>
        <w:pStyle w:val="ConsPlusTitle"/>
        <w:jc w:val="center"/>
      </w:pPr>
      <w:r>
        <w:t>на развитие материально-технической базы</w:t>
      </w:r>
    </w:p>
    <w:p w:rsidR="00106CB2" w:rsidRDefault="0010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106CB2">
        <w:tc>
          <w:tcPr>
            <w:tcW w:w="634" w:type="dxa"/>
          </w:tcPr>
          <w:p w:rsidR="00106CB2" w:rsidRDefault="00106CB2">
            <w:pPr>
              <w:pStyle w:val="ConsPlusNormal"/>
              <w:jc w:val="center"/>
            </w:pPr>
            <w:r>
              <w:t xml:space="preserve">N </w:t>
            </w:r>
            <w:proofErr w:type="gramStart"/>
            <w:r>
              <w:t>п</w:t>
            </w:r>
            <w:proofErr w:type="gramEnd"/>
            <w:r>
              <w:t>/п</w:t>
            </w:r>
          </w:p>
        </w:tc>
        <w:tc>
          <w:tcPr>
            <w:tcW w:w="3572" w:type="dxa"/>
          </w:tcPr>
          <w:p w:rsidR="00106CB2" w:rsidRDefault="00106CB2">
            <w:pPr>
              <w:pStyle w:val="ConsPlusNormal"/>
              <w:jc w:val="center"/>
            </w:pPr>
            <w:r>
              <w:t>Наименование критерия</w:t>
            </w:r>
          </w:p>
        </w:tc>
        <w:tc>
          <w:tcPr>
            <w:tcW w:w="3115" w:type="dxa"/>
          </w:tcPr>
          <w:p w:rsidR="00106CB2" w:rsidRDefault="00106CB2">
            <w:pPr>
              <w:pStyle w:val="ConsPlusNormal"/>
              <w:jc w:val="center"/>
            </w:pPr>
            <w:r>
              <w:t>Показатели</w:t>
            </w:r>
          </w:p>
        </w:tc>
        <w:tc>
          <w:tcPr>
            <w:tcW w:w="1738" w:type="dxa"/>
          </w:tcPr>
          <w:p w:rsidR="00106CB2" w:rsidRDefault="00106CB2">
            <w:pPr>
              <w:pStyle w:val="ConsPlusNormal"/>
              <w:jc w:val="center"/>
            </w:pPr>
            <w:r>
              <w:t>Оценка показателей, баллы</w:t>
            </w:r>
          </w:p>
        </w:tc>
      </w:tr>
      <w:tr w:rsidR="00106CB2">
        <w:tc>
          <w:tcPr>
            <w:tcW w:w="634" w:type="dxa"/>
          </w:tcPr>
          <w:p w:rsidR="00106CB2" w:rsidRDefault="00106CB2">
            <w:pPr>
              <w:pStyle w:val="ConsPlusNormal"/>
              <w:jc w:val="center"/>
            </w:pPr>
            <w:r>
              <w:t>1</w:t>
            </w:r>
          </w:p>
        </w:tc>
        <w:tc>
          <w:tcPr>
            <w:tcW w:w="3572" w:type="dxa"/>
          </w:tcPr>
          <w:p w:rsidR="00106CB2" w:rsidRDefault="00106CB2">
            <w:pPr>
              <w:pStyle w:val="ConsPlusNormal"/>
              <w:jc w:val="center"/>
            </w:pPr>
            <w:r>
              <w:t>2</w:t>
            </w:r>
          </w:p>
        </w:tc>
        <w:tc>
          <w:tcPr>
            <w:tcW w:w="3115" w:type="dxa"/>
          </w:tcPr>
          <w:p w:rsidR="00106CB2" w:rsidRDefault="00106CB2">
            <w:pPr>
              <w:pStyle w:val="ConsPlusNormal"/>
              <w:jc w:val="center"/>
            </w:pPr>
            <w:r>
              <w:t>3</w:t>
            </w:r>
          </w:p>
        </w:tc>
        <w:tc>
          <w:tcPr>
            <w:tcW w:w="1738" w:type="dxa"/>
          </w:tcPr>
          <w:p w:rsidR="00106CB2" w:rsidRDefault="00106CB2">
            <w:pPr>
              <w:pStyle w:val="ConsPlusNormal"/>
              <w:jc w:val="center"/>
            </w:pPr>
            <w:r>
              <w:t>4</w:t>
            </w:r>
          </w:p>
        </w:tc>
      </w:tr>
      <w:tr w:rsidR="00106CB2">
        <w:tc>
          <w:tcPr>
            <w:tcW w:w="634" w:type="dxa"/>
            <w:vMerge w:val="restart"/>
          </w:tcPr>
          <w:p w:rsidR="00106CB2" w:rsidRDefault="00106CB2">
            <w:pPr>
              <w:pStyle w:val="ConsPlusNormal"/>
              <w:jc w:val="both"/>
            </w:pPr>
            <w:r>
              <w:t>1.</w:t>
            </w:r>
          </w:p>
        </w:tc>
        <w:tc>
          <w:tcPr>
            <w:tcW w:w="3572" w:type="dxa"/>
            <w:vMerge w:val="restart"/>
          </w:tcPr>
          <w:p w:rsidR="00106CB2" w:rsidRDefault="00106CB2">
            <w:pPr>
              <w:pStyle w:val="ConsPlusNormal"/>
              <w:jc w:val="both"/>
            </w:pPr>
            <w:r>
              <w:t xml:space="preserve">Проект </w:t>
            </w:r>
            <w:proofErr w:type="spellStart"/>
            <w:r>
              <w:t>грантополучателя</w:t>
            </w:r>
            <w:proofErr w:type="spellEnd"/>
            <w:r>
              <w:t xml:space="preserve"> направлен на развитие:</w:t>
            </w:r>
          </w:p>
          <w:p w:rsidR="00106CB2" w:rsidRDefault="00106CB2">
            <w:pPr>
              <w:pStyle w:val="ConsPlusNormal"/>
              <w:jc w:val="both"/>
            </w:pPr>
            <w:proofErr w:type="gramStart"/>
            <w:r>
              <w:t>(в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переработки указанной продукции)</w:t>
            </w:r>
            <w:proofErr w:type="gramEnd"/>
          </w:p>
        </w:tc>
        <w:tc>
          <w:tcPr>
            <w:tcW w:w="3115" w:type="dxa"/>
          </w:tcPr>
          <w:p w:rsidR="00106CB2" w:rsidRDefault="00106CB2">
            <w:pPr>
              <w:pStyle w:val="ConsPlusNormal"/>
              <w:jc w:val="both"/>
            </w:pPr>
            <w:r>
              <w:t>мясного, молочного скотоводства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овощеводства, картофелеводства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иное</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2.</w:t>
            </w:r>
          </w:p>
        </w:tc>
        <w:tc>
          <w:tcPr>
            <w:tcW w:w="3572" w:type="dxa"/>
            <w:vMerge w:val="restart"/>
          </w:tcPr>
          <w:p w:rsidR="00106CB2" w:rsidRDefault="00106CB2">
            <w:pPr>
              <w:pStyle w:val="ConsPlusNormal"/>
              <w:jc w:val="both"/>
            </w:pPr>
            <w:r>
              <w:t xml:space="preserve">Планирование средств гранта </w:t>
            </w:r>
            <w:proofErr w:type="gramStart"/>
            <w:r>
              <w:t>на</w:t>
            </w:r>
            <w:proofErr w:type="gramEnd"/>
            <w:r>
              <w:t>:</w:t>
            </w:r>
          </w:p>
        </w:tc>
        <w:tc>
          <w:tcPr>
            <w:tcW w:w="3115" w:type="dxa"/>
            <w:tcBorders>
              <w:bottom w:val="nil"/>
            </w:tcBorders>
          </w:tcPr>
          <w:p w:rsidR="00106CB2" w:rsidRDefault="00106CB2">
            <w:pPr>
              <w:pStyle w:val="ConsPlusNormal"/>
              <w:jc w:val="both"/>
            </w:pPr>
            <w:r>
              <w:t>строительство производственных объектов:</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4</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приобретение и монтаж оборудования и техники для производственных объектов:</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 xml:space="preserve">иные направления затрат, указанные в </w:t>
            </w:r>
            <w:hyperlink w:anchor="P268" w:history="1">
              <w:r>
                <w:rPr>
                  <w:color w:val="0000FF"/>
                </w:rPr>
                <w:t>пункте 2</w:t>
              </w:r>
            </w:hyperlink>
            <w:r>
              <w:t xml:space="preserve"> приложения N 1 к Порядку:</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до 50%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2</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 xml:space="preserve">от 81% до 100% от суммы </w:t>
            </w:r>
            <w:r>
              <w:lastRenderedPageBreak/>
              <w:t>гранта</w:t>
            </w:r>
          </w:p>
        </w:tc>
        <w:tc>
          <w:tcPr>
            <w:tcW w:w="1738" w:type="dxa"/>
            <w:tcBorders>
              <w:top w:val="nil"/>
            </w:tcBorders>
          </w:tcPr>
          <w:p w:rsidR="00106CB2" w:rsidRDefault="00106CB2">
            <w:pPr>
              <w:pStyle w:val="ConsPlusNormal"/>
              <w:jc w:val="center"/>
            </w:pPr>
            <w:r>
              <w:lastRenderedPageBreak/>
              <w:t>1</w:t>
            </w:r>
          </w:p>
        </w:tc>
      </w:tr>
      <w:tr w:rsidR="00106CB2">
        <w:tc>
          <w:tcPr>
            <w:tcW w:w="634" w:type="dxa"/>
            <w:vMerge w:val="restart"/>
          </w:tcPr>
          <w:p w:rsidR="00106CB2" w:rsidRDefault="00106CB2">
            <w:pPr>
              <w:pStyle w:val="ConsPlusNormal"/>
              <w:jc w:val="both"/>
            </w:pPr>
            <w:r>
              <w:lastRenderedPageBreak/>
              <w:t>3.</w:t>
            </w:r>
          </w:p>
        </w:tc>
        <w:tc>
          <w:tcPr>
            <w:tcW w:w="3572" w:type="dxa"/>
            <w:vMerge w:val="restart"/>
          </w:tcPr>
          <w:p w:rsidR="00106CB2" w:rsidRDefault="00106CB2">
            <w:pPr>
              <w:pStyle w:val="ConsPlusNormal"/>
              <w:jc w:val="both"/>
            </w:pPr>
            <w:r>
              <w:t xml:space="preserve">Дополнительное создание новых постоянных рабочих мест (ед.) на каждые 3 </w:t>
            </w:r>
            <w:proofErr w:type="gramStart"/>
            <w:r>
              <w:t>млн</w:t>
            </w:r>
            <w:proofErr w:type="gramEnd"/>
            <w:r>
              <w:t xml:space="preserve"> руб.</w:t>
            </w:r>
          </w:p>
        </w:tc>
        <w:tc>
          <w:tcPr>
            <w:tcW w:w="3115" w:type="dxa"/>
          </w:tcPr>
          <w:p w:rsidR="00106CB2" w:rsidRDefault="00106CB2">
            <w:pPr>
              <w:pStyle w:val="ConsPlusNormal"/>
              <w:jc w:val="both"/>
            </w:pPr>
            <w:r>
              <w:t>3 ед. и более</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2 ед.</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1 ед.</w:t>
            </w:r>
          </w:p>
        </w:tc>
        <w:tc>
          <w:tcPr>
            <w:tcW w:w="1738" w:type="dxa"/>
          </w:tcPr>
          <w:p w:rsidR="00106CB2" w:rsidRDefault="00106CB2">
            <w:pPr>
              <w:pStyle w:val="ConsPlusNormal"/>
              <w:jc w:val="center"/>
            </w:pPr>
            <w:r>
              <w:t>1</w:t>
            </w:r>
          </w:p>
        </w:tc>
      </w:tr>
      <w:tr w:rsidR="00106CB2">
        <w:tc>
          <w:tcPr>
            <w:tcW w:w="634" w:type="dxa"/>
            <w:vMerge w:val="restart"/>
          </w:tcPr>
          <w:p w:rsidR="00106CB2" w:rsidRDefault="00106CB2">
            <w:pPr>
              <w:pStyle w:val="ConsPlusNormal"/>
              <w:jc w:val="both"/>
            </w:pPr>
            <w:r>
              <w:t>4.</w:t>
            </w:r>
          </w:p>
        </w:tc>
        <w:tc>
          <w:tcPr>
            <w:tcW w:w="3572" w:type="dxa"/>
            <w:vMerge w:val="restart"/>
          </w:tcPr>
          <w:p w:rsidR="00106CB2" w:rsidRDefault="00106CB2">
            <w:pPr>
              <w:pStyle w:val="ConsPlusNormal"/>
              <w:jc w:val="both"/>
            </w:pPr>
            <w:r>
              <w:t>Наличие оборотов за предшествующий финансовый год</w:t>
            </w:r>
          </w:p>
        </w:tc>
        <w:tc>
          <w:tcPr>
            <w:tcW w:w="3115" w:type="dxa"/>
          </w:tcPr>
          <w:p w:rsidR="00106CB2" w:rsidRDefault="00106CB2">
            <w:pPr>
              <w:pStyle w:val="ConsPlusNormal"/>
              <w:jc w:val="both"/>
            </w:pPr>
            <w:r>
              <w:t xml:space="preserve">свыше 10 </w:t>
            </w:r>
            <w:proofErr w:type="gramStart"/>
            <w:r>
              <w:t>млн</w:t>
            </w:r>
            <w:proofErr w:type="gramEnd"/>
            <w:r>
              <w:t xml:space="preserve"> руб.</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5 </w:t>
            </w:r>
            <w:proofErr w:type="gramStart"/>
            <w:r>
              <w:t>млн</w:t>
            </w:r>
            <w:proofErr w:type="gramEnd"/>
            <w:r>
              <w:t xml:space="preserve"> руб.</w:t>
            </w:r>
          </w:p>
        </w:tc>
        <w:tc>
          <w:tcPr>
            <w:tcW w:w="1738" w:type="dxa"/>
          </w:tcPr>
          <w:p w:rsidR="00106CB2" w:rsidRDefault="00106CB2">
            <w:pPr>
              <w:pStyle w:val="ConsPlusNormal"/>
              <w:jc w:val="center"/>
            </w:pPr>
            <w:r>
              <w:t>4</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3 </w:t>
            </w:r>
            <w:proofErr w:type="gramStart"/>
            <w:r>
              <w:t>млн</w:t>
            </w:r>
            <w:proofErr w:type="gramEnd"/>
            <w:r>
              <w:t xml:space="preserve"> руб.</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1 </w:t>
            </w:r>
            <w:proofErr w:type="gramStart"/>
            <w:r>
              <w:t>млн</w:t>
            </w:r>
            <w:proofErr w:type="gramEnd"/>
            <w:r>
              <w:t xml:space="preserve"> руб.</w:t>
            </w:r>
          </w:p>
        </w:tc>
        <w:tc>
          <w:tcPr>
            <w:tcW w:w="1738" w:type="dxa"/>
          </w:tcPr>
          <w:p w:rsidR="00106CB2" w:rsidRDefault="00106CB2">
            <w:pPr>
              <w:pStyle w:val="ConsPlusNormal"/>
              <w:jc w:val="center"/>
            </w:pPr>
            <w:r>
              <w:t>1</w:t>
            </w:r>
          </w:p>
        </w:tc>
      </w:tr>
      <w:tr w:rsidR="00106CB2">
        <w:tc>
          <w:tcPr>
            <w:tcW w:w="634" w:type="dxa"/>
            <w:vMerge w:val="restart"/>
          </w:tcPr>
          <w:p w:rsidR="00106CB2" w:rsidRDefault="00106CB2">
            <w:pPr>
              <w:pStyle w:val="ConsPlusNormal"/>
              <w:jc w:val="both"/>
            </w:pPr>
            <w:r>
              <w:t>5.</w:t>
            </w:r>
          </w:p>
        </w:tc>
        <w:tc>
          <w:tcPr>
            <w:tcW w:w="3572" w:type="dxa"/>
            <w:vMerge w:val="restart"/>
          </w:tcPr>
          <w:p w:rsidR="00106CB2" w:rsidRDefault="00106CB2">
            <w:pPr>
              <w:pStyle w:val="ConsPlusNormal"/>
              <w:jc w:val="both"/>
            </w:pPr>
            <w:r>
              <w:t>Количество работников кооператива, зарегистрированных в Пенсионном фонде Российской Федерации в предшествующем финансовом году (человек)</w:t>
            </w:r>
          </w:p>
        </w:tc>
        <w:tc>
          <w:tcPr>
            <w:tcW w:w="3115" w:type="dxa"/>
          </w:tcPr>
          <w:p w:rsidR="00106CB2" w:rsidRDefault="00106CB2">
            <w:pPr>
              <w:pStyle w:val="ConsPlusNormal"/>
              <w:jc w:val="both"/>
            </w:pPr>
            <w:r>
              <w:t>более 20</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7 до 10</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6.</w:t>
            </w:r>
          </w:p>
        </w:tc>
        <w:tc>
          <w:tcPr>
            <w:tcW w:w="3572" w:type="dxa"/>
            <w:vMerge w:val="restart"/>
          </w:tcPr>
          <w:p w:rsidR="00106CB2" w:rsidRDefault="00106CB2">
            <w:pPr>
              <w:pStyle w:val="ConsPlusNormal"/>
              <w:jc w:val="both"/>
            </w:pPr>
            <w:r>
              <w:t>Наличие производственных объектов</w:t>
            </w:r>
          </w:p>
        </w:tc>
        <w:tc>
          <w:tcPr>
            <w:tcW w:w="3115" w:type="dxa"/>
          </w:tcPr>
          <w:p w:rsidR="00106CB2" w:rsidRDefault="00106CB2">
            <w:pPr>
              <w:pStyle w:val="ConsPlusNormal"/>
              <w:jc w:val="both"/>
            </w:pPr>
            <w:r>
              <w:t>в собственности</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в аренде (с остаточным сроком аренды на дату подачи заявки не менее 5 лет)</w:t>
            </w:r>
          </w:p>
        </w:tc>
        <w:tc>
          <w:tcPr>
            <w:tcW w:w="1738" w:type="dxa"/>
          </w:tcPr>
          <w:p w:rsidR="00106CB2" w:rsidRDefault="00106CB2">
            <w:pPr>
              <w:pStyle w:val="ConsPlusNormal"/>
              <w:jc w:val="center"/>
            </w:pPr>
            <w:r>
              <w:t>2</w:t>
            </w:r>
          </w:p>
        </w:tc>
      </w:tr>
      <w:tr w:rsidR="00106CB2">
        <w:tc>
          <w:tcPr>
            <w:tcW w:w="634" w:type="dxa"/>
            <w:vMerge w:val="restart"/>
          </w:tcPr>
          <w:p w:rsidR="00106CB2" w:rsidRDefault="00106CB2">
            <w:pPr>
              <w:pStyle w:val="ConsPlusNormal"/>
              <w:jc w:val="both"/>
            </w:pPr>
            <w:r>
              <w:t>7.</w:t>
            </w:r>
          </w:p>
        </w:tc>
        <w:tc>
          <w:tcPr>
            <w:tcW w:w="3572" w:type="dxa"/>
            <w:vMerge w:val="restart"/>
          </w:tcPr>
          <w:p w:rsidR="00106CB2" w:rsidRDefault="00106CB2">
            <w:pPr>
              <w:pStyle w:val="ConsPlusNormal"/>
              <w:jc w:val="both"/>
            </w:pPr>
            <w:r>
              <w:t>Доля собственных средств кооператива от стоимости проекта</w:t>
            </w:r>
          </w:p>
        </w:tc>
        <w:tc>
          <w:tcPr>
            <w:tcW w:w="3115" w:type="dxa"/>
          </w:tcPr>
          <w:p w:rsidR="00106CB2" w:rsidRDefault="00106CB2">
            <w:pPr>
              <w:pStyle w:val="ConsPlusNormal"/>
              <w:jc w:val="both"/>
            </w:pPr>
            <w:r>
              <w:t>более 60%</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45% до 50%</w:t>
            </w:r>
          </w:p>
        </w:tc>
        <w:tc>
          <w:tcPr>
            <w:tcW w:w="1738" w:type="dxa"/>
          </w:tcPr>
          <w:p w:rsidR="00106CB2" w:rsidRDefault="00106CB2">
            <w:pPr>
              <w:pStyle w:val="ConsPlusNormal"/>
              <w:jc w:val="center"/>
            </w:pPr>
            <w:r>
              <w:t>3</w:t>
            </w:r>
          </w:p>
        </w:tc>
      </w:tr>
      <w:tr w:rsidR="00106CB2">
        <w:tc>
          <w:tcPr>
            <w:tcW w:w="634" w:type="dxa"/>
          </w:tcPr>
          <w:p w:rsidR="00106CB2" w:rsidRDefault="00106CB2">
            <w:pPr>
              <w:pStyle w:val="ConsPlusNormal"/>
              <w:jc w:val="both"/>
            </w:pPr>
            <w:r>
              <w:t>8.</w:t>
            </w:r>
          </w:p>
        </w:tc>
        <w:tc>
          <w:tcPr>
            <w:tcW w:w="3572" w:type="dxa"/>
          </w:tcPr>
          <w:p w:rsidR="00106CB2" w:rsidRDefault="00106CB2">
            <w:pPr>
              <w:pStyle w:val="ConsPlusNormal"/>
              <w:jc w:val="both"/>
            </w:pPr>
            <w:r>
              <w:t>Кооператив ранее не получал грант</w:t>
            </w:r>
          </w:p>
        </w:tc>
        <w:tc>
          <w:tcPr>
            <w:tcW w:w="3115" w:type="dxa"/>
          </w:tcPr>
          <w:p w:rsidR="00106CB2" w:rsidRDefault="00106CB2">
            <w:pPr>
              <w:pStyle w:val="ConsPlusNormal"/>
              <w:jc w:val="both"/>
            </w:pPr>
            <w:r>
              <w:t>впервые</w:t>
            </w:r>
          </w:p>
        </w:tc>
        <w:tc>
          <w:tcPr>
            <w:tcW w:w="1738" w:type="dxa"/>
          </w:tcPr>
          <w:p w:rsidR="00106CB2" w:rsidRDefault="00106CB2">
            <w:pPr>
              <w:pStyle w:val="ConsPlusNormal"/>
              <w:jc w:val="center"/>
            </w:pPr>
            <w:r>
              <w:t>2</w:t>
            </w:r>
          </w:p>
        </w:tc>
      </w:tr>
      <w:tr w:rsidR="00106CB2">
        <w:tc>
          <w:tcPr>
            <w:tcW w:w="634" w:type="dxa"/>
            <w:vMerge w:val="restart"/>
          </w:tcPr>
          <w:p w:rsidR="00106CB2" w:rsidRDefault="00106CB2">
            <w:pPr>
              <w:pStyle w:val="ConsPlusNormal"/>
              <w:jc w:val="both"/>
            </w:pPr>
            <w:r>
              <w:t>9.</w:t>
            </w:r>
          </w:p>
        </w:tc>
        <w:tc>
          <w:tcPr>
            <w:tcW w:w="3572" w:type="dxa"/>
            <w:vMerge w:val="restart"/>
          </w:tcPr>
          <w:p w:rsidR="00106CB2" w:rsidRDefault="00106CB2">
            <w:pPr>
              <w:pStyle w:val="ConsPlusNormal"/>
              <w:jc w:val="both"/>
            </w:pPr>
            <w:r>
              <w:t>Количество членов кооператива - сельскохозяйственных товаропроизводителей</w:t>
            </w:r>
          </w:p>
        </w:tc>
        <w:tc>
          <w:tcPr>
            <w:tcW w:w="3115" w:type="dxa"/>
          </w:tcPr>
          <w:p w:rsidR="00106CB2" w:rsidRDefault="00106CB2">
            <w:pPr>
              <w:pStyle w:val="ConsPlusNormal"/>
              <w:jc w:val="both"/>
            </w:pPr>
            <w:r>
              <w:t>свыше 25</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свыше 10</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10.</w:t>
            </w:r>
          </w:p>
        </w:tc>
        <w:tc>
          <w:tcPr>
            <w:tcW w:w="3572" w:type="dxa"/>
            <w:vMerge w:val="restart"/>
          </w:tcPr>
          <w:p w:rsidR="00106CB2" w:rsidRDefault="00106CB2">
            <w:pPr>
              <w:pStyle w:val="ConsPlusNormal"/>
              <w:jc w:val="both"/>
            </w:pPr>
            <w:r>
              <w:t>Налоги, уплаченные за предшествующий финансовый год</w:t>
            </w:r>
          </w:p>
        </w:tc>
        <w:tc>
          <w:tcPr>
            <w:tcW w:w="3115" w:type="dxa"/>
          </w:tcPr>
          <w:p w:rsidR="00106CB2" w:rsidRDefault="00106CB2">
            <w:pPr>
              <w:pStyle w:val="ConsPlusNormal"/>
              <w:jc w:val="both"/>
            </w:pPr>
            <w:r>
              <w:t>от 100000 руб. до 300000 руб.</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свыше 500000 руб.</w:t>
            </w:r>
          </w:p>
        </w:tc>
        <w:tc>
          <w:tcPr>
            <w:tcW w:w="1738" w:type="dxa"/>
          </w:tcPr>
          <w:p w:rsidR="00106CB2" w:rsidRDefault="00106CB2">
            <w:pPr>
              <w:pStyle w:val="ConsPlusNormal"/>
              <w:jc w:val="center"/>
            </w:pPr>
            <w:r>
              <w:t>5</w:t>
            </w:r>
          </w:p>
        </w:tc>
      </w:tr>
      <w:tr w:rsidR="00106CB2">
        <w:tc>
          <w:tcPr>
            <w:tcW w:w="634" w:type="dxa"/>
          </w:tcPr>
          <w:p w:rsidR="00106CB2" w:rsidRDefault="00106CB2">
            <w:pPr>
              <w:pStyle w:val="ConsPlusNormal"/>
              <w:jc w:val="both"/>
            </w:pPr>
            <w:r>
              <w:t>11.</w:t>
            </w:r>
          </w:p>
        </w:tc>
        <w:tc>
          <w:tcPr>
            <w:tcW w:w="3572" w:type="dxa"/>
          </w:tcPr>
          <w:p w:rsidR="00106CB2" w:rsidRDefault="00106CB2">
            <w:pPr>
              <w:pStyle w:val="ConsPlusNormal"/>
              <w:jc w:val="both"/>
            </w:pPr>
            <w:r>
              <w:t xml:space="preserve">Наличие писем в поддержку проекта </w:t>
            </w:r>
            <w:proofErr w:type="spellStart"/>
            <w:r>
              <w:t>грантополучателя</w:t>
            </w:r>
            <w:proofErr w:type="spellEnd"/>
            <w:r>
              <w:t xml:space="preserve"> от органов местного самоуправления муниципального образования (район) по месту нахождения кооператива</w:t>
            </w:r>
          </w:p>
        </w:tc>
        <w:tc>
          <w:tcPr>
            <w:tcW w:w="3115" w:type="dxa"/>
          </w:tcPr>
          <w:p w:rsidR="00106CB2" w:rsidRDefault="00106CB2">
            <w:pPr>
              <w:pStyle w:val="ConsPlusNormal"/>
              <w:jc w:val="both"/>
            </w:pPr>
            <w:r>
              <w:t>имеется</w:t>
            </w:r>
          </w:p>
        </w:tc>
        <w:tc>
          <w:tcPr>
            <w:tcW w:w="1738" w:type="dxa"/>
          </w:tcPr>
          <w:p w:rsidR="00106CB2" w:rsidRDefault="00106CB2">
            <w:pPr>
              <w:pStyle w:val="ConsPlusNormal"/>
              <w:jc w:val="center"/>
            </w:pPr>
            <w:r>
              <w:t>2</w:t>
            </w:r>
          </w:p>
        </w:tc>
      </w:tr>
      <w:tr w:rsidR="00106CB2">
        <w:tc>
          <w:tcPr>
            <w:tcW w:w="634" w:type="dxa"/>
          </w:tcPr>
          <w:p w:rsidR="00106CB2" w:rsidRDefault="00106CB2">
            <w:pPr>
              <w:pStyle w:val="ConsPlusNormal"/>
              <w:jc w:val="both"/>
            </w:pPr>
            <w:r>
              <w:t>12.</w:t>
            </w:r>
          </w:p>
        </w:tc>
        <w:tc>
          <w:tcPr>
            <w:tcW w:w="3572" w:type="dxa"/>
          </w:tcPr>
          <w:p w:rsidR="00106CB2" w:rsidRDefault="00106CB2">
            <w:pPr>
              <w:pStyle w:val="ConsPlusNormal"/>
              <w:jc w:val="both"/>
            </w:pPr>
            <w:r>
              <w:t>Наличие наград в области сельского хозяйства, участие в сельскохозяйственных выставках, ярмарках</w:t>
            </w:r>
          </w:p>
        </w:tc>
        <w:tc>
          <w:tcPr>
            <w:tcW w:w="3115" w:type="dxa"/>
          </w:tcPr>
          <w:p w:rsidR="00106CB2" w:rsidRDefault="00106CB2">
            <w:pPr>
              <w:pStyle w:val="ConsPlusNormal"/>
              <w:jc w:val="both"/>
            </w:pPr>
            <w:r>
              <w:t>имеется</w:t>
            </w:r>
          </w:p>
        </w:tc>
        <w:tc>
          <w:tcPr>
            <w:tcW w:w="1738" w:type="dxa"/>
          </w:tcPr>
          <w:p w:rsidR="00106CB2" w:rsidRDefault="00106CB2">
            <w:pPr>
              <w:pStyle w:val="ConsPlusNormal"/>
              <w:jc w:val="center"/>
            </w:pPr>
            <w:r>
              <w:t>2</w:t>
            </w:r>
          </w:p>
        </w:tc>
      </w:tr>
      <w:tr w:rsidR="00106CB2">
        <w:tc>
          <w:tcPr>
            <w:tcW w:w="634" w:type="dxa"/>
            <w:vMerge w:val="restart"/>
          </w:tcPr>
          <w:p w:rsidR="00106CB2" w:rsidRDefault="00106CB2">
            <w:pPr>
              <w:pStyle w:val="ConsPlusNormal"/>
              <w:jc w:val="both"/>
            </w:pPr>
            <w:r>
              <w:t>13.</w:t>
            </w:r>
          </w:p>
        </w:tc>
        <w:tc>
          <w:tcPr>
            <w:tcW w:w="3572" w:type="dxa"/>
            <w:vMerge w:val="restart"/>
          </w:tcPr>
          <w:p w:rsidR="00106CB2" w:rsidRDefault="00106CB2">
            <w:pPr>
              <w:pStyle w:val="ConsPlusNormal"/>
              <w:jc w:val="both"/>
            </w:pPr>
            <w:r>
              <w:t xml:space="preserve">Кооператив осуществляет строительство на территории Республики Алтай </w:t>
            </w:r>
            <w:r>
              <w:lastRenderedPageBreak/>
              <w:t>многофункционального технологического комплекса (агропромышленный парк)</w:t>
            </w:r>
          </w:p>
        </w:tc>
        <w:tc>
          <w:tcPr>
            <w:tcW w:w="3115" w:type="dxa"/>
          </w:tcPr>
          <w:p w:rsidR="00106CB2" w:rsidRDefault="00106CB2">
            <w:pPr>
              <w:pStyle w:val="ConsPlusNormal"/>
              <w:jc w:val="both"/>
            </w:pPr>
            <w:r>
              <w:lastRenderedPageBreak/>
              <w:t xml:space="preserve">строительство производственных объектов многофункционального </w:t>
            </w:r>
            <w:r>
              <w:lastRenderedPageBreak/>
              <w:t>технологического комплекса (агропромышленный парк)</w:t>
            </w:r>
          </w:p>
        </w:tc>
        <w:tc>
          <w:tcPr>
            <w:tcW w:w="1738" w:type="dxa"/>
          </w:tcPr>
          <w:p w:rsidR="00106CB2" w:rsidRDefault="00106CB2">
            <w:pPr>
              <w:pStyle w:val="ConsPlusNormal"/>
              <w:jc w:val="center"/>
            </w:pPr>
            <w:r>
              <w:lastRenderedPageBreak/>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приобретение, монтаж оборудования и техники для производственного объекта многофункционального технологического комплекса</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tcPr>
          <w:p w:rsidR="00106CB2" w:rsidRDefault="00106CB2">
            <w:pPr>
              <w:pStyle w:val="ConsPlusNormal"/>
              <w:jc w:val="both"/>
            </w:pPr>
            <w:r>
              <w:t>Кооператив - резидент многофункционального технологического комплекса (агропромышленный парк)</w:t>
            </w:r>
          </w:p>
        </w:tc>
        <w:tc>
          <w:tcPr>
            <w:tcW w:w="3115" w:type="dxa"/>
          </w:tcPr>
          <w:p w:rsidR="00106CB2" w:rsidRDefault="00106CB2">
            <w:pPr>
              <w:pStyle w:val="ConsPlusNormal"/>
              <w:jc w:val="both"/>
            </w:pPr>
            <w:r>
              <w:t>строительство производственных объектов, приобретение и монтаж оборудования, техники</w:t>
            </w:r>
          </w:p>
        </w:tc>
        <w:tc>
          <w:tcPr>
            <w:tcW w:w="1738" w:type="dxa"/>
          </w:tcPr>
          <w:p w:rsidR="00106CB2" w:rsidRDefault="00106CB2">
            <w:pPr>
              <w:pStyle w:val="ConsPlusNormal"/>
              <w:jc w:val="center"/>
            </w:pPr>
            <w:r>
              <w:t>3</w:t>
            </w:r>
          </w:p>
        </w:tc>
      </w:tr>
    </w:tbl>
    <w:p w:rsidR="00106CB2" w:rsidRDefault="00106CB2">
      <w:pPr>
        <w:pStyle w:val="ConsPlusNormal"/>
        <w:jc w:val="both"/>
      </w:pPr>
    </w:p>
    <w:p w:rsidR="00106CB2" w:rsidRDefault="00106CB2">
      <w:pPr>
        <w:pStyle w:val="ConsPlusTitle"/>
        <w:jc w:val="center"/>
        <w:outlineLvl w:val="2"/>
      </w:pPr>
      <w:r>
        <w:t>II. Критерии оценки заявок участников отбора</w:t>
      </w:r>
    </w:p>
    <w:p w:rsidR="00106CB2" w:rsidRDefault="00106CB2">
      <w:pPr>
        <w:pStyle w:val="ConsPlusTitle"/>
        <w:jc w:val="center"/>
      </w:pPr>
      <w:r>
        <w:t xml:space="preserve">на предоставление </w:t>
      </w:r>
      <w:proofErr w:type="gramStart"/>
      <w:r>
        <w:t>гранта</w:t>
      </w:r>
      <w:proofErr w:type="gramEnd"/>
      <w:r>
        <w:t xml:space="preserve"> на развитие семейной фермы</w:t>
      </w:r>
    </w:p>
    <w:p w:rsidR="00106CB2" w:rsidRDefault="0010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106CB2">
        <w:tc>
          <w:tcPr>
            <w:tcW w:w="634" w:type="dxa"/>
          </w:tcPr>
          <w:p w:rsidR="00106CB2" w:rsidRDefault="00106CB2">
            <w:pPr>
              <w:pStyle w:val="ConsPlusNormal"/>
              <w:jc w:val="center"/>
            </w:pPr>
            <w:r>
              <w:t xml:space="preserve">N </w:t>
            </w:r>
            <w:proofErr w:type="gramStart"/>
            <w:r>
              <w:t>п</w:t>
            </w:r>
            <w:proofErr w:type="gramEnd"/>
            <w:r>
              <w:t>/п</w:t>
            </w:r>
          </w:p>
        </w:tc>
        <w:tc>
          <w:tcPr>
            <w:tcW w:w="3572" w:type="dxa"/>
          </w:tcPr>
          <w:p w:rsidR="00106CB2" w:rsidRDefault="00106CB2">
            <w:pPr>
              <w:pStyle w:val="ConsPlusNormal"/>
              <w:jc w:val="center"/>
            </w:pPr>
            <w:r>
              <w:t>Наименование критерия</w:t>
            </w:r>
          </w:p>
        </w:tc>
        <w:tc>
          <w:tcPr>
            <w:tcW w:w="3115" w:type="dxa"/>
          </w:tcPr>
          <w:p w:rsidR="00106CB2" w:rsidRDefault="00106CB2">
            <w:pPr>
              <w:pStyle w:val="ConsPlusNormal"/>
              <w:jc w:val="center"/>
            </w:pPr>
            <w:r>
              <w:t>Показатели</w:t>
            </w:r>
          </w:p>
        </w:tc>
        <w:tc>
          <w:tcPr>
            <w:tcW w:w="1738" w:type="dxa"/>
          </w:tcPr>
          <w:p w:rsidR="00106CB2" w:rsidRDefault="00106CB2">
            <w:pPr>
              <w:pStyle w:val="ConsPlusNormal"/>
              <w:jc w:val="center"/>
            </w:pPr>
            <w:r>
              <w:t>Оценка показателей, баллы</w:t>
            </w:r>
          </w:p>
        </w:tc>
      </w:tr>
      <w:tr w:rsidR="00106CB2">
        <w:tc>
          <w:tcPr>
            <w:tcW w:w="634" w:type="dxa"/>
          </w:tcPr>
          <w:p w:rsidR="00106CB2" w:rsidRDefault="00106CB2">
            <w:pPr>
              <w:pStyle w:val="ConsPlusNormal"/>
              <w:jc w:val="center"/>
            </w:pPr>
            <w:r>
              <w:t>1</w:t>
            </w:r>
          </w:p>
        </w:tc>
        <w:tc>
          <w:tcPr>
            <w:tcW w:w="3572" w:type="dxa"/>
          </w:tcPr>
          <w:p w:rsidR="00106CB2" w:rsidRDefault="00106CB2">
            <w:pPr>
              <w:pStyle w:val="ConsPlusNormal"/>
              <w:jc w:val="center"/>
            </w:pPr>
            <w:r>
              <w:t>2</w:t>
            </w:r>
          </w:p>
        </w:tc>
        <w:tc>
          <w:tcPr>
            <w:tcW w:w="3115" w:type="dxa"/>
          </w:tcPr>
          <w:p w:rsidR="00106CB2" w:rsidRDefault="00106CB2">
            <w:pPr>
              <w:pStyle w:val="ConsPlusNormal"/>
              <w:jc w:val="center"/>
            </w:pPr>
            <w:r>
              <w:t>3</w:t>
            </w:r>
          </w:p>
        </w:tc>
        <w:tc>
          <w:tcPr>
            <w:tcW w:w="1738" w:type="dxa"/>
          </w:tcPr>
          <w:p w:rsidR="00106CB2" w:rsidRDefault="00106CB2">
            <w:pPr>
              <w:pStyle w:val="ConsPlusNormal"/>
              <w:jc w:val="center"/>
            </w:pPr>
            <w:r>
              <w:t>4</w:t>
            </w:r>
          </w:p>
        </w:tc>
      </w:tr>
      <w:tr w:rsidR="00106CB2">
        <w:tc>
          <w:tcPr>
            <w:tcW w:w="634" w:type="dxa"/>
            <w:vMerge w:val="restart"/>
          </w:tcPr>
          <w:p w:rsidR="00106CB2" w:rsidRDefault="00106CB2">
            <w:pPr>
              <w:pStyle w:val="ConsPlusNormal"/>
              <w:jc w:val="both"/>
            </w:pPr>
            <w:r>
              <w:t>1.</w:t>
            </w:r>
          </w:p>
        </w:tc>
        <w:tc>
          <w:tcPr>
            <w:tcW w:w="3572" w:type="dxa"/>
            <w:vMerge w:val="restart"/>
          </w:tcPr>
          <w:p w:rsidR="00106CB2" w:rsidRDefault="00106CB2">
            <w:pPr>
              <w:pStyle w:val="ConsPlusNormal"/>
              <w:jc w:val="both"/>
            </w:pPr>
            <w:r>
              <w:t xml:space="preserve">Проект </w:t>
            </w:r>
            <w:proofErr w:type="spellStart"/>
            <w:r>
              <w:t>грантополучателя</w:t>
            </w:r>
            <w:proofErr w:type="spellEnd"/>
            <w:r>
              <w:t xml:space="preserve"> направлен на развитие</w:t>
            </w:r>
          </w:p>
        </w:tc>
        <w:tc>
          <w:tcPr>
            <w:tcW w:w="3115" w:type="dxa"/>
          </w:tcPr>
          <w:p w:rsidR="00106CB2" w:rsidRDefault="00106CB2">
            <w:pPr>
              <w:pStyle w:val="ConsPlusNormal"/>
              <w:jc w:val="both"/>
            </w:pPr>
            <w:r>
              <w:t>мясного скотоводства: разведение крупного рогатого скота, мелкого рогатого скота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молочного скотоводства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овощеводства, картофелеводства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иные виды животноводства</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2.</w:t>
            </w:r>
          </w:p>
        </w:tc>
        <w:tc>
          <w:tcPr>
            <w:tcW w:w="3572" w:type="dxa"/>
            <w:vMerge w:val="restart"/>
          </w:tcPr>
          <w:p w:rsidR="00106CB2" w:rsidRDefault="00106CB2">
            <w:pPr>
              <w:pStyle w:val="ConsPlusNormal"/>
              <w:jc w:val="both"/>
            </w:pPr>
            <w:r>
              <w:t xml:space="preserve">Планирование средств гранта </w:t>
            </w:r>
            <w:proofErr w:type="gramStart"/>
            <w:r>
              <w:t>на</w:t>
            </w:r>
            <w:proofErr w:type="gramEnd"/>
            <w:r>
              <w:t>:</w:t>
            </w:r>
          </w:p>
        </w:tc>
        <w:tc>
          <w:tcPr>
            <w:tcW w:w="3115" w:type="dxa"/>
            <w:tcBorders>
              <w:bottom w:val="nil"/>
            </w:tcBorders>
          </w:tcPr>
          <w:p w:rsidR="00106CB2" w:rsidRDefault="00106CB2">
            <w:pPr>
              <w:pStyle w:val="ConsPlusNormal"/>
              <w:jc w:val="both"/>
            </w:pPr>
            <w:r>
              <w:t>строительство объектов для производства, хранения сельскохозяйственной продукции:</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приобретение племенных сельскохозяйственных животных:</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приобретение крупного рогатого скота молочного направления продуктивности:</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комплектацию объектов для производства, хранения сельскохозяйственной продукции оборудованием, сельскохозяйственной техникой и специализированным транспортом и их монтаж:</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2</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 xml:space="preserve">иные направления затрат, указанные в </w:t>
            </w:r>
            <w:hyperlink w:anchor="P394" w:history="1">
              <w:r>
                <w:rPr>
                  <w:color w:val="0000FF"/>
                </w:rPr>
                <w:t>пункте 2</w:t>
              </w:r>
            </w:hyperlink>
            <w:r>
              <w:t xml:space="preserve"> приложения N 2 к Порядку:</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до 50% от суммы гранта</w:t>
            </w:r>
          </w:p>
        </w:tc>
        <w:tc>
          <w:tcPr>
            <w:tcW w:w="1738" w:type="dxa"/>
            <w:tcBorders>
              <w:top w:val="nil"/>
              <w:bottom w:val="nil"/>
            </w:tcBorders>
          </w:tcPr>
          <w:p w:rsidR="00106CB2" w:rsidRDefault="00106CB2">
            <w:pPr>
              <w:pStyle w:val="ConsPlusNormal"/>
              <w:jc w:val="center"/>
            </w:pPr>
            <w:r>
              <w:t>2</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от 51% до 80% от суммы гранта</w:t>
            </w:r>
          </w:p>
        </w:tc>
        <w:tc>
          <w:tcPr>
            <w:tcW w:w="1738" w:type="dxa"/>
            <w:tcBorders>
              <w:top w:val="nil"/>
            </w:tcBorders>
          </w:tcPr>
          <w:p w:rsidR="00106CB2" w:rsidRDefault="00106CB2">
            <w:pPr>
              <w:pStyle w:val="ConsPlusNormal"/>
              <w:jc w:val="center"/>
            </w:pPr>
            <w:r>
              <w:t>1</w:t>
            </w:r>
          </w:p>
        </w:tc>
      </w:tr>
      <w:tr w:rsidR="00106CB2">
        <w:tc>
          <w:tcPr>
            <w:tcW w:w="634" w:type="dxa"/>
            <w:vMerge w:val="restart"/>
          </w:tcPr>
          <w:p w:rsidR="00106CB2" w:rsidRDefault="00106CB2">
            <w:pPr>
              <w:pStyle w:val="ConsPlusNormal"/>
              <w:jc w:val="both"/>
            </w:pPr>
            <w:r>
              <w:t>4.</w:t>
            </w:r>
          </w:p>
        </w:tc>
        <w:tc>
          <w:tcPr>
            <w:tcW w:w="3572" w:type="dxa"/>
            <w:vMerge w:val="restart"/>
          </w:tcPr>
          <w:p w:rsidR="00106CB2" w:rsidRDefault="00106CB2">
            <w:pPr>
              <w:pStyle w:val="ConsPlusNormal"/>
              <w:jc w:val="both"/>
            </w:pPr>
            <w:r>
              <w:t>Доля собственных средств заявителя от стоимости проекта:</w:t>
            </w:r>
          </w:p>
        </w:tc>
        <w:tc>
          <w:tcPr>
            <w:tcW w:w="3115" w:type="dxa"/>
          </w:tcPr>
          <w:p w:rsidR="00106CB2" w:rsidRDefault="00106CB2">
            <w:pPr>
              <w:pStyle w:val="ConsPlusNormal"/>
              <w:jc w:val="both"/>
            </w:pPr>
            <w:r>
              <w:t>более 60%</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45% до 50%</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5.</w:t>
            </w:r>
          </w:p>
        </w:tc>
        <w:tc>
          <w:tcPr>
            <w:tcW w:w="3572" w:type="dxa"/>
            <w:vMerge w:val="restart"/>
          </w:tcPr>
          <w:p w:rsidR="00106CB2" w:rsidRDefault="00106CB2">
            <w:pPr>
              <w:pStyle w:val="ConsPlusNormal"/>
              <w:jc w:val="both"/>
            </w:pPr>
            <w:r>
              <w:t>Наличие оборотов за предшествующий финансовый год</w:t>
            </w:r>
          </w:p>
        </w:tc>
        <w:tc>
          <w:tcPr>
            <w:tcW w:w="3115" w:type="dxa"/>
          </w:tcPr>
          <w:p w:rsidR="00106CB2" w:rsidRDefault="00106CB2">
            <w:pPr>
              <w:pStyle w:val="ConsPlusNormal"/>
              <w:jc w:val="both"/>
            </w:pPr>
            <w:r>
              <w:t xml:space="preserve">свыше 5 </w:t>
            </w:r>
            <w:proofErr w:type="gramStart"/>
            <w:r>
              <w:t>млн</w:t>
            </w:r>
            <w:proofErr w:type="gramEnd"/>
            <w:r>
              <w:t xml:space="preserve"> руб.</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3 </w:t>
            </w:r>
            <w:proofErr w:type="gramStart"/>
            <w:r>
              <w:t>млн</w:t>
            </w:r>
            <w:proofErr w:type="gramEnd"/>
            <w:r>
              <w:t xml:space="preserve"> руб.</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1 </w:t>
            </w:r>
            <w:proofErr w:type="gramStart"/>
            <w:r>
              <w:t>млн</w:t>
            </w:r>
            <w:proofErr w:type="gramEnd"/>
            <w:r>
              <w:t xml:space="preserve"> руб.</w:t>
            </w:r>
          </w:p>
        </w:tc>
        <w:tc>
          <w:tcPr>
            <w:tcW w:w="1738" w:type="dxa"/>
          </w:tcPr>
          <w:p w:rsidR="00106CB2" w:rsidRDefault="00106CB2">
            <w:pPr>
              <w:pStyle w:val="ConsPlusNormal"/>
              <w:jc w:val="center"/>
            </w:pPr>
            <w:r>
              <w:t>2</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свыше 500 тыс. руб.</w:t>
            </w:r>
          </w:p>
        </w:tc>
        <w:tc>
          <w:tcPr>
            <w:tcW w:w="1738" w:type="dxa"/>
          </w:tcPr>
          <w:p w:rsidR="00106CB2" w:rsidRDefault="00106CB2">
            <w:pPr>
              <w:pStyle w:val="ConsPlusNormal"/>
              <w:jc w:val="center"/>
            </w:pPr>
            <w:r>
              <w:t>1</w:t>
            </w:r>
          </w:p>
        </w:tc>
      </w:tr>
      <w:tr w:rsidR="00106CB2">
        <w:tc>
          <w:tcPr>
            <w:tcW w:w="634" w:type="dxa"/>
          </w:tcPr>
          <w:p w:rsidR="00106CB2" w:rsidRDefault="00106CB2">
            <w:pPr>
              <w:pStyle w:val="ConsPlusNormal"/>
              <w:jc w:val="both"/>
            </w:pPr>
            <w:r>
              <w:t>6.</w:t>
            </w:r>
          </w:p>
        </w:tc>
        <w:tc>
          <w:tcPr>
            <w:tcW w:w="3572" w:type="dxa"/>
          </w:tcPr>
          <w:p w:rsidR="00106CB2" w:rsidRDefault="00106CB2">
            <w:pPr>
              <w:pStyle w:val="ConsPlusNormal"/>
              <w:jc w:val="both"/>
            </w:pPr>
            <w:r>
              <w:t>Заявитель ранее не получал грант</w:t>
            </w:r>
          </w:p>
        </w:tc>
        <w:tc>
          <w:tcPr>
            <w:tcW w:w="3115" w:type="dxa"/>
          </w:tcPr>
          <w:p w:rsidR="00106CB2" w:rsidRDefault="00106CB2">
            <w:pPr>
              <w:pStyle w:val="ConsPlusNormal"/>
              <w:jc w:val="both"/>
            </w:pPr>
            <w:r>
              <w:t>не получал</w:t>
            </w:r>
          </w:p>
        </w:tc>
        <w:tc>
          <w:tcPr>
            <w:tcW w:w="1738" w:type="dxa"/>
          </w:tcPr>
          <w:p w:rsidR="00106CB2" w:rsidRDefault="00106CB2">
            <w:pPr>
              <w:pStyle w:val="ConsPlusNormal"/>
              <w:jc w:val="center"/>
            </w:pPr>
            <w:r>
              <w:t>2</w:t>
            </w:r>
          </w:p>
        </w:tc>
      </w:tr>
      <w:tr w:rsidR="00106CB2">
        <w:tc>
          <w:tcPr>
            <w:tcW w:w="634" w:type="dxa"/>
            <w:vMerge w:val="restart"/>
          </w:tcPr>
          <w:p w:rsidR="00106CB2" w:rsidRDefault="00106CB2">
            <w:pPr>
              <w:pStyle w:val="ConsPlusNormal"/>
              <w:jc w:val="both"/>
            </w:pPr>
            <w:r>
              <w:t>7.</w:t>
            </w:r>
          </w:p>
        </w:tc>
        <w:tc>
          <w:tcPr>
            <w:tcW w:w="3572" w:type="dxa"/>
            <w:vMerge w:val="restart"/>
          </w:tcPr>
          <w:p w:rsidR="00106CB2" w:rsidRDefault="00106CB2">
            <w:pPr>
              <w:pStyle w:val="ConsPlusNormal"/>
              <w:jc w:val="both"/>
            </w:pPr>
            <w:r>
              <w:t>Налоги, уплаченные за предшествующий финансовый год</w:t>
            </w:r>
          </w:p>
        </w:tc>
        <w:tc>
          <w:tcPr>
            <w:tcW w:w="3115" w:type="dxa"/>
          </w:tcPr>
          <w:p w:rsidR="00106CB2" w:rsidRDefault="00106CB2">
            <w:pPr>
              <w:pStyle w:val="ConsPlusNormal"/>
              <w:jc w:val="both"/>
            </w:pPr>
            <w:r>
              <w:t>свыше 500000 руб.</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100000 руб. до 300000 руб.</w:t>
            </w:r>
          </w:p>
        </w:tc>
        <w:tc>
          <w:tcPr>
            <w:tcW w:w="1738" w:type="dxa"/>
          </w:tcPr>
          <w:p w:rsidR="00106CB2" w:rsidRDefault="00106CB2">
            <w:pPr>
              <w:pStyle w:val="ConsPlusNormal"/>
              <w:jc w:val="center"/>
            </w:pPr>
            <w:r>
              <w:t>3</w:t>
            </w:r>
          </w:p>
        </w:tc>
      </w:tr>
      <w:tr w:rsidR="00106CB2">
        <w:tc>
          <w:tcPr>
            <w:tcW w:w="634" w:type="dxa"/>
          </w:tcPr>
          <w:p w:rsidR="00106CB2" w:rsidRDefault="00106CB2">
            <w:pPr>
              <w:pStyle w:val="ConsPlusNormal"/>
              <w:jc w:val="both"/>
            </w:pPr>
            <w:r>
              <w:t>8.</w:t>
            </w:r>
          </w:p>
        </w:tc>
        <w:tc>
          <w:tcPr>
            <w:tcW w:w="3572" w:type="dxa"/>
          </w:tcPr>
          <w:p w:rsidR="00106CB2" w:rsidRDefault="00106CB2">
            <w:pPr>
              <w:pStyle w:val="ConsPlusNormal"/>
              <w:jc w:val="both"/>
            </w:pPr>
            <w:r>
              <w:t xml:space="preserve">Наличие писем в поддержку проекта </w:t>
            </w:r>
            <w:proofErr w:type="spellStart"/>
            <w:r>
              <w:t>грантополучателя</w:t>
            </w:r>
            <w:proofErr w:type="spellEnd"/>
            <w:r>
              <w:t xml:space="preserve"> от </w:t>
            </w:r>
            <w:r>
              <w:lastRenderedPageBreak/>
              <w:t>органов местного самоуправления муниципального образования (район) по месту нахождения семейной фермы</w:t>
            </w:r>
          </w:p>
        </w:tc>
        <w:tc>
          <w:tcPr>
            <w:tcW w:w="3115" w:type="dxa"/>
          </w:tcPr>
          <w:p w:rsidR="00106CB2" w:rsidRDefault="00106CB2">
            <w:pPr>
              <w:pStyle w:val="ConsPlusNormal"/>
              <w:jc w:val="both"/>
            </w:pPr>
            <w:r>
              <w:lastRenderedPageBreak/>
              <w:t>имеется</w:t>
            </w:r>
          </w:p>
        </w:tc>
        <w:tc>
          <w:tcPr>
            <w:tcW w:w="1738" w:type="dxa"/>
          </w:tcPr>
          <w:p w:rsidR="00106CB2" w:rsidRDefault="00106CB2">
            <w:pPr>
              <w:pStyle w:val="ConsPlusNormal"/>
              <w:jc w:val="center"/>
            </w:pPr>
            <w:r>
              <w:t>1</w:t>
            </w:r>
          </w:p>
        </w:tc>
      </w:tr>
      <w:tr w:rsidR="00106CB2">
        <w:tc>
          <w:tcPr>
            <w:tcW w:w="634" w:type="dxa"/>
          </w:tcPr>
          <w:p w:rsidR="00106CB2" w:rsidRDefault="00106CB2">
            <w:pPr>
              <w:pStyle w:val="ConsPlusNormal"/>
              <w:jc w:val="both"/>
            </w:pPr>
            <w:r>
              <w:lastRenderedPageBreak/>
              <w:t>9.</w:t>
            </w:r>
          </w:p>
        </w:tc>
        <w:tc>
          <w:tcPr>
            <w:tcW w:w="3572" w:type="dxa"/>
          </w:tcPr>
          <w:p w:rsidR="00106CB2" w:rsidRDefault="00106CB2">
            <w:pPr>
              <w:pStyle w:val="ConsPlusNormal"/>
              <w:jc w:val="both"/>
            </w:pPr>
            <w:r>
              <w:t>Наличие наград в области сельского хозяйства, участие в сельскохозяйственных выставках, ярмарках</w:t>
            </w:r>
          </w:p>
        </w:tc>
        <w:tc>
          <w:tcPr>
            <w:tcW w:w="3115" w:type="dxa"/>
          </w:tcPr>
          <w:p w:rsidR="00106CB2" w:rsidRDefault="00106CB2">
            <w:pPr>
              <w:pStyle w:val="ConsPlusNormal"/>
              <w:jc w:val="both"/>
            </w:pPr>
            <w:r>
              <w:t>имеется</w:t>
            </w:r>
          </w:p>
        </w:tc>
        <w:tc>
          <w:tcPr>
            <w:tcW w:w="1738" w:type="dxa"/>
          </w:tcPr>
          <w:p w:rsidR="00106CB2" w:rsidRDefault="00106CB2">
            <w:pPr>
              <w:pStyle w:val="ConsPlusNormal"/>
              <w:jc w:val="center"/>
            </w:pPr>
            <w:r>
              <w:t>1</w:t>
            </w:r>
          </w:p>
        </w:tc>
      </w:tr>
      <w:tr w:rsidR="00106CB2">
        <w:tc>
          <w:tcPr>
            <w:tcW w:w="634" w:type="dxa"/>
            <w:vMerge w:val="restart"/>
          </w:tcPr>
          <w:p w:rsidR="00106CB2" w:rsidRDefault="00106CB2">
            <w:pPr>
              <w:pStyle w:val="ConsPlusNormal"/>
              <w:jc w:val="both"/>
            </w:pPr>
            <w:r>
              <w:t>10.</w:t>
            </w:r>
          </w:p>
        </w:tc>
        <w:tc>
          <w:tcPr>
            <w:tcW w:w="3572" w:type="dxa"/>
            <w:vMerge w:val="restart"/>
          </w:tcPr>
          <w:p w:rsidR="00106CB2" w:rsidRDefault="00106CB2">
            <w:pPr>
              <w:pStyle w:val="ConsPlusNormal"/>
              <w:jc w:val="both"/>
            </w:pPr>
            <w:r>
              <w:t>Количество работников заявителя, зарегистрированных в Пенсионном фонде Российской Федерации в предшествующем финансовом году (человек)</w:t>
            </w:r>
          </w:p>
        </w:tc>
        <w:tc>
          <w:tcPr>
            <w:tcW w:w="3115" w:type="dxa"/>
          </w:tcPr>
          <w:p w:rsidR="00106CB2" w:rsidRDefault="00106CB2">
            <w:pPr>
              <w:pStyle w:val="ConsPlusNormal"/>
              <w:jc w:val="both"/>
            </w:pPr>
            <w:r>
              <w:t>свыше 10</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от 3 до 8</w:t>
            </w:r>
          </w:p>
        </w:tc>
        <w:tc>
          <w:tcPr>
            <w:tcW w:w="1738" w:type="dxa"/>
          </w:tcPr>
          <w:p w:rsidR="00106CB2" w:rsidRDefault="00106CB2">
            <w:pPr>
              <w:pStyle w:val="ConsPlusNormal"/>
              <w:jc w:val="center"/>
            </w:pPr>
            <w:r>
              <w:t>3</w:t>
            </w:r>
          </w:p>
        </w:tc>
      </w:tr>
    </w:tbl>
    <w:p w:rsidR="00106CB2" w:rsidRDefault="00106CB2">
      <w:pPr>
        <w:pStyle w:val="ConsPlusNormal"/>
        <w:jc w:val="both"/>
      </w:pPr>
    </w:p>
    <w:p w:rsidR="00106CB2" w:rsidRDefault="00106CB2">
      <w:pPr>
        <w:pStyle w:val="ConsPlusTitle"/>
        <w:jc w:val="center"/>
        <w:outlineLvl w:val="2"/>
      </w:pPr>
      <w:r>
        <w:t>III. Критерии оценки заявок участников отбора</w:t>
      </w:r>
    </w:p>
    <w:p w:rsidR="00106CB2" w:rsidRDefault="00106CB2">
      <w:pPr>
        <w:pStyle w:val="ConsPlusTitle"/>
        <w:jc w:val="center"/>
      </w:pPr>
      <w:r>
        <w:t>на предоставление гранта "</w:t>
      </w:r>
      <w:proofErr w:type="spellStart"/>
      <w:r>
        <w:t>Агропрогресс</w:t>
      </w:r>
      <w:proofErr w:type="spellEnd"/>
      <w:r>
        <w:t>"</w:t>
      </w:r>
    </w:p>
    <w:p w:rsidR="00106CB2" w:rsidRDefault="0010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106CB2">
        <w:tc>
          <w:tcPr>
            <w:tcW w:w="634" w:type="dxa"/>
          </w:tcPr>
          <w:p w:rsidR="00106CB2" w:rsidRDefault="00106CB2">
            <w:pPr>
              <w:pStyle w:val="ConsPlusNormal"/>
              <w:jc w:val="center"/>
            </w:pPr>
            <w:r>
              <w:t xml:space="preserve">N </w:t>
            </w:r>
            <w:proofErr w:type="gramStart"/>
            <w:r>
              <w:t>п</w:t>
            </w:r>
            <w:proofErr w:type="gramEnd"/>
            <w:r>
              <w:t>/п</w:t>
            </w:r>
          </w:p>
        </w:tc>
        <w:tc>
          <w:tcPr>
            <w:tcW w:w="3572" w:type="dxa"/>
          </w:tcPr>
          <w:p w:rsidR="00106CB2" w:rsidRDefault="00106CB2">
            <w:pPr>
              <w:pStyle w:val="ConsPlusNormal"/>
              <w:jc w:val="center"/>
            </w:pPr>
            <w:r>
              <w:t>Наименование критерия</w:t>
            </w:r>
          </w:p>
        </w:tc>
        <w:tc>
          <w:tcPr>
            <w:tcW w:w="3115" w:type="dxa"/>
          </w:tcPr>
          <w:p w:rsidR="00106CB2" w:rsidRDefault="00106CB2">
            <w:pPr>
              <w:pStyle w:val="ConsPlusNormal"/>
              <w:jc w:val="center"/>
            </w:pPr>
            <w:r>
              <w:t>Показатели</w:t>
            </w:r>
          </w:p>
        </w:tc>
        <w:tc>
          <w:tcPr>
            <w:tcW w:w="1738" w:type="dxa"/>
          </w:tcPr>
          <w:p w:rsidR="00106CB2" w:rsidRDefault="00106CB2">
            <w:pPr>
              <w:pStyle w:val="ConsPlusNormal"/>
              <w:jc w:val="center"/>
            </w:pPr>
            <w:r>
              <w:t>Оценка показателей, баллы</w:t>
            </w:r>
          </w:p>
        </w:tc>
      </w:tr>
      <w:tr w:rsidR="00106CB2">
        <w:tc>
          <w:tcPr>
            <w:tcW w:w="634" w:type="dxa"/>
          </w:tcPr>
          <w:p w:rsidR="00106CB2" w:rsidRDefault="00106CB2">
            <w:pPr>
              <w:pStyle w:val="ConsPlusNormal"/>
              <w:jc w:val="center"/>
            </w:pPr>
            <w:r>
              <w:t>1</w:t>
            </w:r>
          </w:p>
        </w:tc>
        <w:tc>
          <w:tcPr>
            <w:tcW w:w="3572" w:type="dxa"/>
          </w:tcPr>
          <w:p w:rsidR="00106CB2" w:rsidRDefault="00106CB2">
            <w:pPr>
              <w:pStyle w:val="ConsPlusNormal"/>
              <w:jc w:val="center"/>
            </w:pPr>
            <w:r>
              <w:t>2</w:t>
            </w:r>
          </w:p>
        </w:tc>
        <w:tc>
          <w:tcPr>
            <w:tcW w:w="3115" w:type="dxa"/>
          </w:tcPr>
          <w:p w:rsidR="00106CB2" w:rsidRDefault="00106CB2">
            <w:pPr>
              <w:pStyle w:val="ConsPlusNormal"/>
              <w:jc w:val="center"/>
            </w:pPr>
            <w:r>
              <w:t>3</w:t>
            </w:r>
          </w:p>
        </w:tc>
        <w:tc>
          <w:tcPr>
            <w:tcW w:w="1738" w:type="dxa"/>
          </w:tcPr>
          <w:p w:rsidR="00106CB2" w:rsidRDefault="00106CB2">
            <w:pPr>
              <w:pStyle w:val="ConsPlusNormal"/>
              <w:jc w:val="center"/>
            </w:pPr>
            <w:r>
              <w:t>4</w:t>
            </w:r>
          </w:p>
        </w:tc>
      </w:tr>
      <w:tr w:rsidR="00106CB2">
        <w:tc>
          <w:tcPr>
            <w:tcW w:w="634" w:type="dxa"/>
            <w:vMerge w:val="restart"/>
          </w:tcPr>
          <w:p w:rsidR="00106CB2" w:rsidRDefault="00106CB2">
            <w:pPr>
              <w:pStyle w:val="ConsPlusNormal"/>
              <w:jc w:val="both"/>
            </w:pPr>
            <w:r>
              <w:t>1.</w:t>
            </w:r>
          </w:p>
        </w:tc>
        <w:tc>
          <w:tcPr>
            <w:tcW w:w="3572" w:type="dxa"/>
            <w:vMerge w:val="restart"/>
          </w:tcPr>
          <w:p w:rsidR="00106CB2" w:rsidRDefault="00106CB2">
            <w:pPr>
              <w:pStyle w:val="ConsPlusNormal"/>
              <w:jc w:val="both"/>
            </w:pPr>
            <w:r>
              <w:t>Направление развития</w:t>
            </w:r>
          </w:p>
        </w:tc>
        <w:tc>
          <w:tcPr>
            <w:tcW w:w="3115" w:type="dxa"/>
          </w:tcPr>
          <w:p w:rsidR="00106CB2" w:rsidRDefault="00106CB2">
            <w:pPr>
              <w:pStyle w:val="ConsPlusNormal"/>
              <w:jc w:val="both"/>
            </w:pPr>
            <w:r>
              <w:t>разведение крупного рогатого скота, мелкого рогатого скота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молочного скотоводства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овощеводства, картофелеводства</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иные виды животноводства</w:t>
            </w:r>
          </w:p>
        </w:tc>
        <w:tc>
          <w:tcPr>
            <w:tcW w:w="1738" w:type="dxa"/>
          </w:tcPr>
          <w:p w:rsidR="00106CB2" w:rsidRDefault="00106CB2">
            <w:pPr>
              <w:pStyle w:val="ConsPlusNormal"/>
              <w:jc w:val="center"/>
            </w:pPr>
            <w:r>
              <w:t>3</w:t>
            </w:r>
          </w:p>
        </w:tc>
      </w:tr>
      <w:tr w:rsidR="00106CB2">
        <w:tc>
          <w:tcPr>
            <w:tcW w:w="634" w:type="dxa"/>
            <w:vMerge w:val="restart"/>
          </w:tcPr>
          <w:p w:rsidR="00106CB2" w:rsidRDefault="00106CB2">
            <w:pPr>
              <w:pStyle w:val="ConsPlusNormal"/>
              <w:jc w:val="both"/>
            </w:pPr>
            <w:r>
              <w:t>2.</w:t>
            </w:r>
          </w:p>
        </w:tc>
        <w:tc>
          <w:tcPr>
            <w:tcW w:w="3572" w:type="dxa"/>
            <w:vMerge w:val="restart"/>
          </w:tcPr>
          <w:p w:rsidR="00106CB2" w:rsidRDefault="00106CB2">
            <w:pPr>
              <w:pStyle w:val="ConsPlusNormal"/>
              <w:jc w:val="both"/>
            </w:pPr>
            <w:r>
              <w:t xml:space="preserve">Планирование средств гранта </w:t>
            </w:r>
            <w:proofErr w:type="gramStart"/>
            <w:r>
              <w:t>на</w:t>
            </w:r>
            <w:proofErr w:type="gramEnd"/>
            <w:r>
              <w:t>:</w:t>
            </w:r>
          </w:p>
        </w:tc>
        <w:tc>
          <w:tcPr>
            <w:tcW w:w="3115" w:type="dxa"/>
            <w:tcBorders>
              <w:bottom w:val="nil"/>
            </w:tcBorders>
          </w:tcPr>
          <w:p w:rsidR="00106CB2" w:rsidRDefault="00106CB2">
            <w:pPr>
              <w:pStyle w:val="ConsPlusNormal"/>
              <w:jc w:val="both"/>
            </w:pPr>
            <w:r>
              <w:t>приобретение племенных сельскохозяйственных животных: крупный рогатый скот:</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приобретение крупного рогатого скота молочного направления продуктивности:</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2</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строительство, объектов для производства, хранения и переработки сельскохозяйственной продукции:</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5</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приобретение автономных источников электро- и газоснабжения, обустройство автономных источников водоснабжения:</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81% до 100% от суммы гранта</w:t>
            </w:r>
          </w:p>
        </w:tc>
        <w:tc>
          <w:tcPr>
            <w:tcW w:w="1738" w:type="dxa"/>
            <w:tcBorders>
              <w:top w:val="nil"/>
              <w:bottom w:val="nil"/>
            </w:tcBorders>
          </w:tcPr>
          <w:p w:rsidR="00106CB2" w:rsidRDefault="00106CB2">
            <w:pPr>
              <w:pStyle w:val="ConsPlusNormal"/>
              <w:jc w:val="center"/>
            </w:pPr>
            <w:r>
              <w:t>3</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от 51% до 80% от суммы гранта</w:t>
            </w:r>
          </w:p>
        </w:tc>
        <w:tc>
          <w:tcPr>
            <w:tcW w:w="1738" w:type="dxa"/>
            <w:tcBorders>
              <w:top w:val="nil"/>
              <w:bottom w:val="nil"/>
            </w:tcBorders>
          </w:tcPr>
          <w:p w:rsidR="00106CB2" w:rsidRDefault="00106CB2">
            <w:pPr>
              <w:pStyle w:val="ConsPlusNormal"/>
              <w:jc w:val="center"/>
            </w:pPr>
            <w:r>
              <w:t>2</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до 50% от суммы гранта</w:t>
            </w:r>
          </w:p>
        </w:tc>
        <w:tc>
          <w:tcPr>
            <w:tcW w:w="1738" w:type="dxa"/>
            <w:tcBorders>
              <w:top w:val="nil"/>
            </w:tcBorders>
          </w:tcPr>
          <w:p w:rsidR="00106CB2" w:rsidRDefault="00106CB2">
            <w:pPr>
              <w:pStyle w:val="ConsPlusNormal"/>
              <w:jc w:val="center"/>
            </w:pPr>
            <w:r>
              <w:t>1</w:t>
            </w: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bottom w:val="nil"/>
            </w:tcBorders>
          </w:tcPr>
          <w:p w:rsidR="00106CB2" w:rsidRDefault="00106CB2">
            <w:pPr>
              <w:pStyle w:val="ConsPlusNormal"/>
              <w:jc w:val="both"/>
            </w:pPr>
            <w:r>
              <w:t xml:space="preserve">иные направления затрат, указанные в </w:t>
            </w:r>
            <w:hyperlink w:anchor="P512" w:history="1">
              <w:r>
                <w:rPr>
                  <w:color w:val="0000FF"/>
                </w:rPr>
                <w:t>пункте 2</w:t>
              </w:r>
            </w:hyperlink>
            <w:r>
              <w:t xml:space="preserve"> приложения N 3 к Порядку:</w:t>
            </w:r>
          </w:p>
        </w:tc>
        <w:tc>
          <w:tcPr>
            <w:tcW w:w="1738" w:type="dxa"/>
            <w:tcBorders>
              <w:bottom w:val="nil"/>
            </w:tcBorders>
          </w:tcPr>
          <w:p w:rsidR="00106CB2" w:rsidRDefault="00106CB2">
            <w:pPr>
              <w:pStyle w:val="ConsPlusNormal"/>
            </w:pPr>
          </w:p>
        </w:tc>
      </w:tr>
      <w:tr w:rsidR="00106CB2">
        <w:tblPrEx>
          <w:tblBorders>
            <w:insideH w:val="nil"/>
          </w:tblBorders>
        </w:tblPrEx>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bottom w:val="nil"/>
            </w:tcBorders>
          </w:tcPr>
          <w:p w:rsidR="00106CB2" w:rsidRDefault="00106CB2">
            <w:pPr>
              <w:pStyle w:val="ConsPlusNormal"/>
              <w:jc w:val="both"/>
            </w:pPr>
            <w:r>
              <w:t>до 50% от суммы гранта</w:t>
            </w:r>
          </w:p>
        </w:tc>
        <w:tc>
          <w:tcPr>
            <w:tcW w:w="1738" w:type="dxa"/>
            <w:tcBorders>
              <w:top w:val="nil"/>
              <w:bottom w:val="nil"/>
            </w:tcBorders>
          </w:tcPr>
          <w:p w:rsidR="00106CB2" w:rsidRDefault="00106CB2">
            <w:pPr>
              <w:pStyle w:val="ConsPlusNormal"/>
              <w:jc w:val="center"/>
            </w:pPr>
            <w:r>
              <w:t>2</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Borders>
              <w:top w:val="nil"/>
            </w:tcBorders>
          </w:tcPr>
          <w:p w:rsidR="00106CB2" w:rsidRDefault="00106CB2">
            <w:pPr>
              <w:pStyle w:val="ConsPlusNormal"/>
              <w:jc w:val="both"/>
            </w:pPr>
            <w:r>
              <w:t>от 51% до 80% от суммы гранта</w:t>
            </w:r>
          </w:p>
        </w:tc>
        <w:tc>
          <w:tcPr>
            <w:tcW w:w="1738" w:type="dxa"/>
            <w:tcBorders>
              <w:top w:val="nil"/>
            </w:tcBorders>
          </w:tcPr>
          <w:p w:rsidR="00106CB2" w:rsidRDefault="00106CB2">
            <w:pPr>
              <w:pStyle w:val="ConsPlusNormal"/>
              <w:jc w:val="center"/>
            </w:pPr>
            <w:r>
              <w:t>1</w:t>
            </w:r>
          </w:p>
        </w:tc>
      </w:tr>
      <w:tr w:rsidR="00106CB2">
        <w:tc>
          <w:tcPr>
            <w:tcW w:w="634" w:type="dxa"/>
            <w:vMerge w:val="restart"/>
          </w:tcPr>
          <w:p w:rsidR="00106CB2" w:rsidRDefault="00106CB2">
            <w:pPr>
              <w:pStyle w:val="ConsPlusNormal"/>
              <w:jc w:val="both"/>
            </w:pPr>
            <w:r>
              <w:t>3.</w:t>
            </w:r>
          </w:p>
        </w:tc>
        <w:tc>
          <w:tcPr>
            <w:tcW w:w="3572" w:type="dxa"/>
            <w:vMerge w:val="restart"/>
          </w:tcPr>
          <w:p w:rsidR="00106CB2" w:rsidRDefault="00106CB2">
            <w:pPr>
              <w:pStyle w:val="ConsPlusNormal"/>
              <w:jc w:val="both"/>
            </w:pPr>
            <w:r>
              <w:t>Наличие оборотов за предшествующий финансовый год</w:t>
            </w:r>
          </w:p>
        </w:tc>
        <w:tc>
          <w:tcPr>
            <w:tcW w:w="3115" w:type="dxa"/>
          </w:tcPr>
          <w:p w:rsidR="00106CB2" w:rsidRDefault="00106CB2">
            <w:pPr>
              <w:pStyle w:val="ConsPlusNormal"/>
              <w:jc w:val="both"/>
            </w:pPr>
            <w:r>
              <w:t xml:space="preserve">свыше 10 </w:t>
            </w:r>
            <w:proofErr w:type="gramStart"/>
            <w:r>
              <w:t>млн</w:t>
            </w:r>
            <w:proofErr w:type="gramEnd"/>
            <w:r>
              <w:t xml:space="preserve"> руб.</w:t>
            </w:r>
          </w:p>
        </w:tc>
        <w:tc>
          <w:tcPr>
            <w:tcW w:w="1738" w:type="dxa"/>
          </w:tcPr>
          <w:p w:rsidR="00106CB2" w:rsidRDefault="00106CB2">
            <w:pPr>
              <w:pStyle w:val="ConsPlusNormal"/>
              <w:jc w:val="center"/>
            </w:pPr>
            <w:r>
              <w:t>5</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5 </w:t>
            </w:r>
            <w:proofErr w:type="gramStart"/>
            <w:r>
              <w:t>млн</w:t>
            </w:r>
            <w:proofErr w:type="gramEnd"/>
            <w:r>
              <w:t xml:space="preserve"> руб.</w:t>
            </w:r>
          </w:p>
        </w:tc>
        <w:tc>
          <w:tcPr>
            <w:tcW w:w="1738" w:type="dxa"/>
          </w:tcPr>
          <w:p w:rsidR="00106CB2" w:rsidRDefault="00106CB2">
            <w:pPr>
              <w:pStyle w:val="ConsPlusNormal"/>
              <w:jc w:val="center"/>
            </w:pPr>
            <w:r>
              <w:t>3</w:t>
            </w:r>
          </w:p>
        </w:tc>
      </w:tr>
      <w:tr w:rsidR="00106CB2">
        <w:tc>
          <w:tcPr>
            <w:tcW w:w="634" w:type="dxa"/>
            <w:vMerge/>
          </w:tcPr>
          <w:p w:rsidR="00106CB2" w:rsidRDefault="00106CB2">
            <w:pPr>
              <w:spacing w:after="1" w:line="0" w:lineRule="atLeast"/>
            </w:pPr>
          </w:p>
        </w:tc>
        <w:tc>
          <w:tcPr>
            <w:tcW w:w="3572" w:type="dxa"/>
            <w:vMerge/>
          </w:tcPr>
          <w:p w:rsidR="00106CB2" w:rsidRDefault="00106CB2">
            <w:pPr>
              <w:spacing w:after="1" w:line="0" w:lineRule="atLeast"/>
            </w:pPr>
          </w:p>
        </w:tc>
        <w:tc>
          <w:tcPr>
            <w:tcW w:w="3115" w:type="dxa"/>
          </w:tcPr>
          <w:p w:rsidR="00106CB2" w:rsidRDefault="00106CB2">
            <w:pPr>
              <w:pStyle w:val="ConsPlusNormal"/>
              <w:jc w:val="both"/>
            </w:pPr>
            <w:r>
              <w:t xml:space="preserve">свыше 1 </w:t>
            </w:r>
            <w:proofErr w:type="gramStart"/>
            <w:r>
              <w:t>млн</w:t>
            </w:r>
            <w:proofErr w:type="gramEnd"/>
            <w:r>
              <w:t xml:space="preserve"> руб.</w:t>
            </w:r>
          </w:p>
        </w:tc>
        <w:tc>
          <w:tcPr>
            <w:tcW w:w="1738" w:type="dxa"/>
          </w:tcPr>
          <w:p w:rsidR="00106CB2" w:rsidRDefault="00106CB2">
            <w:pPr>
              <w:pStyle w:val="ConsPlusNormal"/>
              <w:jc w:val="center"/>
            </w:pPr>
            <w:r>
              <w:t>1</w:t>
            </w:r>
          </w:p>
        </w:tc>
      </w:tr>
      <w:tr w:rsidR="00106CB2">
        <w:tc>
          <w:tcPr>
            <w:tcW w:w="634" w:type="dxa"/>
          </w:tcPr>
          <w:p w:rsidR="00106CB2" w:rsidRDefault="00106CB2">
            <w:pPr>
              <w:pStyle w:val="ConsPlusNormal"/>
              <w:jc w:val="both"/>
            </w:pPr>
            <w:r>
              <w:t>4.</w:t>
            </w:r>
          </w:p>
        </w:tc>
        <w:tc>
          <w:tcPr>
            <w:tcW w:w="3572" w:type="dxa"/>
          </w:tcPr>
          <w:p w:rsidR="00106CB2" w:rsidRDefault="00106CB2">
            <w:pPr>
              <w:pStyle w:val="ConsPlusNormal"/>
              <w:jc w:val="both"/>
            </w:pPr>
            <w:r>
              <w:t>Заявитель ранее не получал грант</w:t>
            </w:r>
          </w:p>
        </w:tc>
        <w:tc>
          <w:tcPr>
            <w:tcW w:w="3115" w:type="dxa"/>
          </w:tcPr>
          <w:p w:rsidR="00106CB2" w:rsidRDefault="00106CB2">
            <w:pPr>
              <w:pStyle w:val="ConsPlusNormal"/>
              <w:jc w:val="both"/>
            </w:pPr>
            <w:r>
              <w:t>не получал</w:t>
            </w:r>
          </w:p>
        </w:tc>
        <w:tc>
          <w:tcPr>
            <w:tcW w:w="1738" w:type="dxa"/>
          </w:tcPr>
          <w:p w:rsidR="00106CB2" w:rsidRDefault="00106CB2">
            <w:pPr>
              <w:pStyle w:val="ConsPlusNormal"/>
              <w:jc w:val="center"/>
            </w:pPr>
            <w:r>
              <w:t>2</w:t>
            </w:r>
          </w:p>
        </w:tc>
      </w:tr>
    </w:tbl>
    <w:p w:rsidR="00106CB2" w:rsidRDefault="00106CB2">
      <w:pPr>
        <w:pStyle w:val="ConsPlusNormal"/>
        <w:jc w:val="both"/>
      </w:pPr>
    </w:p>
    <w:p w:rsidR="00106CB2" w:rsidRDefault="00106CB2">
      <w:pPr>
        <w:pStyle w:val="ConsPlusNormal"/>
        <w:jc w:val="both"/>
      </w:pPr>
    </w:p>
    <w:p w:rsidR="00106CB2" w:rsidRDefault="00106CB2">
      <w:pPr>
        <w:pStyle w:val="ConsPlusNormal"/>
        <w:pBdr>
          <w:top w:val="single" w:sz="6" w:space="0" w:color="auto"/>
        </w:pBdr>
        <w:spacing w:before="100" w:after="100"/>
        <w:jc w:val="both"/>
        <w:rPr>
          <w:sz w:val="2"/>
          <w:szCs w:val="2"/>
        </w:rPr>
      </w:pPr>
    </w:p>
    <w:p w:rsidR="00077449" w:rsidRDefault="00077449">
      <w:bookmarkStart w:id="53" w:name="_GoBack"/>
      <w:bookmarkEnd w:id="53"/>
    </w:p>
    <w:sectPr w:rsidR="00077449" w:rsidSect="00802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B2"/>
    <w:rsid w:val="00077449"/>
    <w:rsid w:val="0010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C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6058A0B70BEF9F1524F44CAC0F3A663BAEE325C33C3D11B2A02205A2B4FB3DBE7B9BA31DDDD9F32D498B03362BCF05452151BA14D4ED0C530972L6Y5D" TargetMode="External"/><Relationship Id="rId21" Type="http://schemas.openxmlformats.org/officeDocument/2006/relationships/hyperlink" Target="consultantplus://offline/ref=126058A0B70BEF9F1524EA41BA636D6A39A5BF2EC3373144E8FF7958F5BDF16AEB349AED5AD0C6F32E5788033FL7YDD" TargetMode="External"/><Relationship Id="rId42" Type="http://schemas.openxmlformats.org/officeDocument/2006/relationships/hyperlink" Target="consultantplus://offline/ref=126058A0B70BEF9F1524EA41BA636D6A39A4BD2BC7323144E8FF7958F5BDF16AEB349AED5AD0C6F32E5788033FL7YDD" TargetMode="External"/><Relationship Id="rId47" Type="http://schemas.openxmlformats.org/officeDocument/2006/relationships/hyperlink" Target="consultantplus://offline/ref=126058A0B70BEF9F1524F44CAC0F3A663BAEE325C33C3C1BB4A02205A2B4FB3DBE7B9BA31DDDD9F32D498C06362BCF05452151BA14D4ED0C530972L6Y5D" TargetMode="External"/><Relationship Id="rId63" Type="http://schemas.openxmlformats.org/officeDocument/2006/relationships/hyperlink" Target="consultantplus://offline/ref=126058A0B70BEF9F1524EA41BA636D6A39A5BF2EC3373144E8FF7958F5BDF16AF934C2E159D0D9F12942DE52792A9342103252B914D6EE10L5Y3D" TargetMode="External"/><Relationship Id="rId68" Type="http://schemas.openxmlformats.org/officeDocument/2006/relationships/hyperlink" Target="consultantplus://offline/ref=126058A0B70BEF9F1524EA41BA636D6A39A5BF2EC3373144E8FF7958F5BDF16AF934C2E159D0D0F02542DE52792A9342103252B914D6EE10L5Y3D" TargetMode="External"/><Relationship Id="rId84" Type="http://schemas.openxmlformats.org/officeDocument/2006/relationships/hyperlink" Target="consultantplus://offline/ref=126058A0B70BEF9F1524F44CAC0F3A663BAEE325C33C3C1BB4A02205A2B4FB3DBE7B9BA31DDDD9F32D488A05362BCF05452151BA14D4ED0C530972L6Y5D" TargetMode="External"/><Relationship Id="rId89" Type="http://schemas.openxmlformats.org/officeDocument/2006/relationships/theme" Target="theme/theme1.xml"/><Relationship Id="rId16" Type="http://schemas.openxmlformats.org/officeDocument/2006/relationships/hyperlink" Target="consultantplus://offline/ref=126058A0B70BEF9F1524F44CAC0F3A663BAEE325C3323A1BB5A02205A2B4FB3DBE7B9BA31DDDD9F32D498A0B362BCF05452151BA14D4ED0C530972L6Y5D" TargetMode="External"/><Relationship Id="rId11" Type="http://schemas.openxmlformats.org/officeDocument/2006/relationships/hyperlink" Target="consultantplus://offline/ref=126058A0B70BEF9F1524EA41BA636D6A3EACBB21C1363144E8FF7958F5BDF16AF934C2E159D0D8F22542DE52792A9342103252B914D6EE10L5Y3D" TargetMode="External"/><Relationship Id="rId32" Type="http://schemas.openxmlformats.org/officeDocument/2006/relationships/hyperlink" Target="consultantplus://offline/ref=126058A0B70BEF9F1524F44CAC0F3A663BAEE325C33C3D11B2A02205A2B4FB3DBE7B9BA31DDDD9F32D498B03362BCF05452151BA14D4ED0C530972L6Y5D" TargetMode="External"/><Relationship Id="rId37" Type="http://schemas.openxmlformats.org/officeDocument/2006/relationships/hyperlink" Target="consultantplus://offline/ref=126058A0B70BEF9F1524F44CAC0F3A663BAEE325C33C3C1BB4A02205A2B4FB3DBE7B9BA31DDDD9F32D49890B362BCF05452151BA14D4ED0C530972L6Y5D" TargetMode="External"/><Relationship Id="rId53" Type="http://schemas.openxmlformats.org/officeDocument/2006/relationships/hyperlink" Target="consultantplus://offline/ref=126058A0B70BEF9F1524F44CAC0F3A663BAEE325C33C3C1BB4A02205A2B4FB3DBE7B9BA31DDDD9F32D498202362BCF05452151BA14D4ED0C530972L6Y5D" TargetMode="External"/><Relationship Id="rId58" Type="http://schemas.openxmlformats.org/officeDocument/2006/relationships/hyperlink" Target="consultantplus://offline/ref=126058A0B70BEF9F1524F44CAC0F3A663BAEE325C33C3C1BB4A02205A2B4FB3DBE7B9BA31DDDD9F32D498206362BCF05452151BA14D4ED0C530972L6Y5D" TargetMode="External"/><Relationship Id="rId74" Type="http://schemas.openxmlformats.org/officeDocument/2006/relationships/hyperlink" Target="consultantplus://offline/ref=126058A0B70BEF9F1524F44CAC0F3A663BAEE325C33C3C1BB4A02205A2B4FB3DBE7B9BA31DDDD9F32D498302362BCF05452151BA14D4ED0C530972L6Y5D" TargetMode="External"/><Relationship Id="rId79" Type="http://schemas.openxmlformats.org/officeDocument/2006/relationships/hyperlink" Target="consultantplus://offline/ref=126058A0B70BEF9F1524EA41BA636D6A3EA3BC2FCF333144E8FF7958F5BDF16AF934C2E159D0D8F22442DE52792A9342103252B914D6EE10L5Y3D"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126058A0B70BEF9F1524F44CAC0F3A663BAEE325C3323A1BB5A02205A2B4FB3DBE7B9BA31DDDD9F32D498A04362BCF05452151BA14D4ED0C530972L6Y5D" TargetMode="External"/><Relationship Id="rId22" Type="http://schemas.openxmlformats.org/officeDocument/2006/relationships/hyperlink" Target="consultantplus://offline/ref=126058A0B70BEF9F1524F44CAC0F3A663BAEE325C3323813B0A02205A2B4FB3DBE7B9BA31DDDD9F32D498A04362BCF05452151BA14D4ED0C530972L6Y5D" TargetMode="External"/><Relationship Id="rId27" Type="http://schemas.openxmlformats.org/officeDocument/2006/relationships/hyperlink" Target="consultantplus://offline/ref=126058A0B70BEF9F1524F44CAC0F3A663BAEE325C33C3D11B2A02205A2B4FB3DBE7B9BA31DDDD9F32D498B03362BCF05452151BA14D4ED0C530972L6Y5D" TargetMode="External"/><Relationship Id="rId30" Type="http://schemas.openxmlformats.org/officeDocument/2006/relationships/hyperlink" Target="consultantplus://offline/ref=126058A0B70BEF9F1524F44CAC0F3A663BAEE325C33C3C1BB4A02205A2B4FB3DBE7B9BA31DDDD9F32D498B0A362BCF05452151BA14D4ED0C530972L6Y5D" TargetMode="External"/><Relationship Id="rId35" Type="http://schemas.openxmlformats.org/officeDocument/2006/relationships/hyperlink" Target="consultantplus://offline/ref=126058A0B70BEF9F1524F44CAC0F3A663BAEE325C33C3C1BB4A02205A2B4FB3DBE7B9BA31DDDD9F32D498806362BCF05452151BA14D4ED0C530972L6Y5D" TargetMode="External"/><Relationship Id="rId43" Type="http://schemas.openxmlformats.org/officeDocument/2006/relationships/hyperlink" Target="consultantplus://offline/ref=126058A0B70BEF9F1524F44CAC0F3A663BAEE325C33C3C1BB4A02205A2B4FB3DBE7B9BA31DDDD9F32D498F0A362BCF05452151BA14D4ED0C530972L6Y5D" TargetMode="External"/><Relationship Id="rId48" Type="http://schemas.openxmlformats.org/officeDocument/2006/relationships/hyperlink" Target="consultantplus://offline/ref=126058A0B70BEF9F1524F44CAC0F3A663BAEE325C33C3C1BB4A02205A2B4FB3DBE7B9BA31DDDD9F32D498C05362BCF05452151BA14D4ED0C530972L6Y5D" TargetMode="External"/><Relationship Id="rId56" Type="http://schemas.openxmlformats.org/officeDocument/2006/relationships/hyperlink" Target="consultantplus://offline/ref=126058A0B70BEF9F1524F44CAC0F3A663BAEE325C33C3C1BB4A02205A2B4FB3DBE7B9BA31DDDD9F32D498207362BCF05452151BA14D4ED0C530972L6Y5D" TargetMode="External"/><Relationship Id="rId64" Type="http://schemas.openxmlformats.org/officeDocument/2006/relationships/hyperlink" Target="consultantplus://offline/ref=126058A0B70BEF9F1524EA41BA636D6A39A5BF2EC3373144E8FF7958F5BDF16AF934C2E159D0D1FB2942DE52792A9342103252B914D6EE10L5Y3D" TargetMode="External"/><Relationship Id="rId69" Type="http://schemas.openxmlformats.org/officeDocument/2006/relationships/hyperlink" Target="consultantplus://offline/ref=126058A0B70BEF9F1524EA41BA636D6A39A5BD28C6333144E8FF7958F5BDF16AF934C2E159D0D8F22E42DE52792A9342103252B914D6EE10L5Y3D" TargetMode="External"/><Relationship Id="rId77" Type="http://schemas.openxmlformats.org/officeDocument/2006/relationships/hyperlink" Target="consultantplus://offline/ref=126058A0B70BEF9F1524F44CAC0F3A663BAEE325C3323813B0A02205A2B4FB3DBE7B9BA31DDDD9F32D498A0B362BCF05452151BA14D4ED0C530972L6Y5D" TargetMode="External"/><Relationship Id="rId8" Type="http://schemas.openxmlformats.org/officeDocument/2006/relationships/hyperlink" Target="consultantplus://offline/ref=126058A0B70BEF9F1524F44CAC0F3A663BAEE325C33C3C1BB4A02205A2B4FB3DBE7B9BA31DDDD9F32D498A05362BCF05452151BA14D4ED0C530972L6Y5D" TargetMode="External"/><Relationship Id="rId51" Type="http://schemas.openxmlformats.org/officeDocument/2006/relationships/hyperlink" Target="consultantplus://offline/ref=126058A0B70BEF9F1524F44CAC0F3A663BAEE325C33C3C1BB4A02205A2B4FB3DBE7B9BA31DDDD9F32D498D04362BCF05452151BA14D4ED0C530972L6Y5D" TargetMode="External"/><Relationship Id="rId72" Type="http://schemas.openxmlformats.org/officeDocument/2006/relationships/hyperlink" Target="consultantplus://offline/ref=126058A0B70BEF9F1524F44CAC0F3A663BAEE325C3323813B0A02205A2B4FB3DBE7B9BA31DDDD9F32D498A0B362BCF05452151BA14D4ED0C530972L6Y5D" TargetMode="External"/><Relationship Id="rId80" Type="http://schemas.openxmlformats.org/officeDocument/2006/relationships/hyperlink" Target="consultantplus://offline/ref=126058A0B70BEF9F1524F44CAC0F3A663BAEE325C33C3C1BB4A02205A2B4FB3DBE7B9BA31DDDD9F32D498300362BCF05452151BA14D4ED0C530972L6Y5D" TargetMode="External"/><Relationship Id="rId85" Type="http://schemas.openxmlformats.org/officeDocument/2006/relationships/hyperlink" Target="consultantplus://offline/ref=126058A0B70BEF9F1524EA41BA636D6A3EA3BC2FCF333144E8FF7958F5BDF16AF934C2E159D0D8F22442DE52792A9342103252B914D6EE10L5Y3D" TargetMode="External"/><Relationship Id="rId3" Type="http://schemas.openxmlformats.org/officeDocument/2006/relationships/settings" Target="settings.xml"/><Relationship Id="rId12" Type="http://schemas.openxmlformats.org/officeDocument/2006/relationships/hyperlink" Target="consultantplus://offline/ref=126058A0B70BEF9F1524F44CAC0F3A663BAEE325C4303E11BDA02205A2B4FB3DBE7B9BB11D85D5F02D578A00237D9E43L1Y2D" TargetMode="External"/><Relationship Id="rId17" Type="http://schemas.openxmlformats.org/officeDocument/2006/relationships/hyperlink" Target="consultantplus://offline/ref=126058A0B70BEF9F1524F44CAC0F3A663BAEE325C3323813B0A02205A2B4FB3DBE7B9BA31DDDD9F32D498A05362BCF05452151BA14D4ED0C530972L6Y5D" TargetMode="External"/><Relationship Id="rId25" Type="http://schemas.openxmlformats.org/officeDocument/2006/relationships/hyperlink" Target="consultantplus://offline/ref=126058A0B70BEF9F1524EA41BA636D6A39A5BF2EC3373144E8FF7958F5BDF16AEB349AED5AD0C6F32E5788033FL7YDD" TargetMode="External"/><Relationship Id="rId33" Type="http://schemas.openxmlformats.org/officeDocument/2006/relationships/hyperlink" Target="consultantplus://offline/ref=126058A0B70BEF9F1524F44CAC0F3A663BAEE325C33C3C1BB4A02205A2B4FB3DBE7B9BA31DDDD9F32D498800362BCF05452151BA14D4ED0C530972L6Y5D" TargetMode="External"/><Relationship Id="rId38" Type="http://schemas.openxmlformats.org/officeDocument/2006/relationships/hyperlink" Target="consultantplus://offline/ref=126058A0B70BEF9F1524F44CAC0F3A663BAEE325C33C3C1BB4A02205A2B4FB3DBE7B9BA31DDDD9F32D498F07362BCF05452151BA14D4ED0C530972L6Y5D" TargetMode="External"/><Relationship Id="rId46" Type="http://schemas.openxmlformats.org/officeDocument/2006/relationships/hyperlink" Target="consultantplus://offline/ref=126058A0B70BEF9F1524F44CAC0F3A663BAEE325C33C3C1BB4A02205A2B4FB3DBE7B9BA31DDDD9F32D498C07362BCF05452151BA14D4ED0C530972L6Y5D" TargetMode="External"/><Relationship Id="rId59" Type="http://schemas.openxmlformats.org/officeDocument/2006/relationships/hyperlink" Target="consultantplus://offline/ref=126058A0B70BEF9F1524EA41BA636D6A39A4BD20C2303144E8FF7958F5BDF16AEB349AED5AD0C6F32E5788033FL7YDD" TargetMode="External"/><Relationship Id="rId67" Type="http://schemas.openxmlformats.org/officeDocument/2006/relationships/hyperlink" Target="consultantplus://offline/ref=126058A0B70BEF9F1524EA41BA636D6A39A2BF2FC33F6C4EE0A6755AF2B2AE7DFE7DCEE059D3DEF2261DDB4768729D410E2C51A408D4ECL1Y0D" TargetMode="External"/><Relationship Id="rId20" Type="http://schemas.openxmlformats.org/officeDocument/2006/relationships/hyperlink" Target="consultantplus://offline/ref=126058A0B70BEF9F1524EA41BA636D6A3EACB92CC4353144E8FF7958F5BDF16AEB349AED5AD0C6F32E5788033FL7YDD" TargetMode="External"/><Relationship Id="rId41" Type="http://schemas.openxmlformats.org/officeDocument/2006/relationships/hyperlink" Target="consultantplus://offline/ref=126058A0B70BEF9F1524F44CAC0F3A663BAEE325C33C3C1BB4A02205A2B4FB3DBE7B9BA31DDDD9F32D498F04362BCF05452151BA14D4ED0C530972L6Y5D" TargetMode="External"/><Relationship Id="rId54" Type="http://schemas.openxmlformats.org/officeDocument/2006/relationships/hyperlink" Target="consultantplus://offline/ref=126058A0B70BEF9F1524F44CAC0F3A663BAEE325C33C3C1BB4A02205A2B4FB3DBE7B9BA31DDDD9F32D498201362BCF05452151BA14D4ED0C530972L6Y5D" TargetMode="External"/><Relationship Id="rId62" Type="http://schemas.openxmlformats.org/officeDocument/2006/relationships/hyperlink" Target="consultantplus://offline/ref=126058A0B70BEF9F1524EA41BA636D6A3EADB429CF363144E8FF7958F5BDF16AEB349AED5AD0C6F32E5788033FL7YDD" TargetMode="External"/><Relationship Id="rId70" Type="http://schemas.openxmlformats.org/officeDocument/2006/relationships/hyperlink" Target="consultantplus://offline/ref=126058A0B70BEF9F1524EA41BA636D6A3EA3BC2FCF333144E8FF7958F5BDF16AF934C2E159D0D8F22442DE52792A9342103252B914D6EE10L5Y3D" TargetMode="External"/><Relationship Id="rId75" Type="http://schemas.openxmlformats.org/officeDocument/2006/relationships/hyperlink" Target="consultantplus://offline/ref=126058A0B70BEF9F1524EA41BA636D6A3EACB92CC4353144E8FF7958F5BDF16AF934C2E159D0D8F12B42DE52792A9342103252B914D6EE10L5Y3D" TargetMode="External"/><Relationship Id="rId83" Type="http://schemas.openxmlformats.org/officeDocument/2006/relationships/hyperlink" Target="consultantplus://offline/ref=126058A0B70BEF9F1524F44CAC0F3A663BAEE325C33C3C1BB4A02205A2B4FB3DBE7B9BA31DDDD9F32D498305362BCF05452151BA14D4ED0C530972L6Y5D"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6058A0B70BEF9F1524F44CAC0F3A663BAEE325C3323A1BB5A02205A2B4FB3DBE7B9BA31DDDD9F32D498A05362BCF05452151BA14D4ED0C530972L6Y5D" TargetMode="External"/><Relationship Id="rId15" Type="http://schemas.openxmlformats.org/officeDocument/2006/relationships/hyperlink" Target="consultantplus://offline/ref=126058A0B70BEF9F1524F44CAC0F3A663BAEE325C33C3C1BB4A02205A2B4FB3DBE7B9BA31DDDD9F32D498B00362BCF05452151BA14D4ED0C530972L6Y5D" TargetMode="External"/><Relationship Id="rId23" Type="http://schemas.openxmlformats.org/officeDocument/2006/relationships/hyperlink" Target="consultantplus://offline/ref=126058A0B70BEF9F1524F44CAC0F3A663BAEE325C33C3C1BB4A02205A2B4FB3DBE7B9BA31DDDD9F32D498B05362BCF05452151BA14D4ED0C530972L6Y5D" TargetMode="External"/><Relationship Id="rId28" Type="http://schemas.openxmlformats.org/officeDocument/2006/relationships/hyperlink" Target="consultantplus://offline/ref=126058A0B70BEF9F1524EA41BA636D6A3EADB42EC0323144E8FF7958F5BDF16AEB349AED5AD0C6F32E5788033FL7YDD" TargetMode="External"/><Relationship Id="rId36" Type="http://schemas.openxmlformats.org/officeDocument/2006/relationships/hyperlink" Target="consultantplus://offline/ref=126058A0B70BEF9F1524F44CAC0F3A663BAEE325C33C3C1BB4A02205A2B4FB3DBE7B9BA31DDDD9F32D498806362BCF05452151BA14D4ED0C530972L6Y5D" TargetMode="External"/><Relationship Id="rId49" Type="http://schemas.openxmlformats.org/officeDocument/2006/relationships/hyperlink" Target="consultantplus://offline/ref=126058A0B70BEF9F1524F44CAC0F3A663BAEE325C33C3C1BB4A02205A2B4FB3DBE7B9BA31DDDD9F32D498C0B362BCF05452151BA14D4ED0C530972L6Y5D" TargetMode="External"/><Relationship Id="rId57" Type="http://schemas.openxmlformats.org/officeDocument/2006/relationships/hyperlink" Target="consultantplus://offline/ref=126058A0B70BEF9F1524EA41BA636D6A39A4BD21C33C3144E8FF7958F5BDF16AF934C2E159D0D8F22F42DE52792A9342103252B914D6EE10L5Y3D" TargetMode="External"/><Relationship Id="rId10" Type="http://schemas.openxmlformats.org/officeDocument/2006/relationships/hyperlink" Target="consultantplus://offline/ref=126058A0B70BEF9F1524EA41BA636D6A3EACBE2EC53C3144E8FF7958F5BDF16AF934C2E15CD9DAF72942DE52792A9342103252B914D6EE10L5Y3D" TargetMode="External"/><Relationship Id="rId31" Type="http://schemas.openxmlformats.org/officeDocument/2006/relationships/hyperlink" Target="consultantplus://offline/ref=126058A0B70BEF9F1524F44CAC0F3A663BAEE325C33C3C1BB4A02205A2B4FB3DBE7B9BA31DDDD9F32D498802362BCF05452151BA14D4ED0C530972L6Y5D" TargetMode="External"/><Relationship Id="rId44" Type="http://schemas.openxmlformats.org/officeDocument/2006/relationships/hyperlink" Target="consultantplus://offline/ref=126058A0B70BEF9F1524F44CAC0F3A663BAEE325C33C3C1BB4A02205A2B4FB3DBE7B9BA31DDDD9F32D498C02362BCF05452151BA14D4ED0C530972L6Y5D" TargetMode="External"/><Relationship Id="rId52" Type="http://schemas.openxmlformats.org/officeDocument/2006/relationships/hyperlink" Target="consultantplus://offline/ref=126058A0B70BEF9F1524F44CAC0F3A663BAEE325C33C3D11B2A02205A2B4FB3DBE7B9BA31DDDD9F32F4E8906362BCF05452151BA14D4ED0C530972L6Y5D" TargetMode="External"/><Relationship Id="rId60" Type="http://schemas.openxmlformats.org/officeDocument/2006/relationships/hyperlink" Target="consultantplus://offline/ref=126058A0B70BEF9F1524EA41BA636D6A3FACBF28CE333144E8FF7958F5BDF16AF934C2E159D0D8F32542DE52792A9342103252B914D6EE10L5Y3D" TargetMode="External"/><Relationship Id="rId65" Type="http://schemas.openxmlformats.org/officeDocument/2006/relationships/hyperlink" Target="consultantplus://offline/ref=126058A0B70BEF9F1524EA41BA636D6A39A5BF2EC3373144E8FF7958F5BDF16AF934C2E159D0D1FB2B42DE52792A9342103252B914D6EE10L5Y3D" TargetMode="External"/><Relationship Id="rId73" Type="http://schemas.openxmlformats.org/officeDocument/2006/relationships/hyperlink" Target="consultantplus://offline/ref=126058A0B70BEF9F1524F44CAC0F3A663BAEE325C33C3C1BB4A02205A2B4FB3DBE7B9BA31DDDD9F32D498303362BCF05452151BA14D4ED0C530972L6Y5D" TargetMode="External"/><Relationship Id="rId78" Type="http://schemas.openxmlformats.org/officeDocument/2006/relationships/hyperlink" Target="consultantplus://offline/ref=126058A0B70BEF9F1524EA41BA636D6A3EACB92CC5303144E8FF7958F5BDF16AF934C2E55EDB8CA2691C87003D619E420E2E52B8L0Y8D" TargetMode="External"/><Relationship Id="rId81" Type="http://schemas.openxmlformats.org/officeDocument/2006/relationships/hyperlink" Target="consultantplus://offline/ref=126058A0B70BEF9F1524EA41BA636D6A3EA4BA2CC3313144E8FF7958F5BDF16AF934C2E159D0D8F22A42DE52792A9342103252B914D6EE10L5Y3D" TargetMode="External"/><Relationship Id="rId86" Type="http://schemas.openxmlformats.org/officeDocument/2006/relationships/hyperlink" Target="consultantplus://offline/ref=126058A0B70BEF9F1524EA41BA636D6A3EA4BA2CC3313144E8FF7958F5BDF16AF934C2E159D0D8F22A42DE52792A9342103252B914D6EE10L5Y3D" TargetMode="External"/><Relationship Id="rId4" Type="http://schemas.openxmlformats.org/officeDocument/2006/relationships/webSettings" Target="webSettings.xml"/><Relationship Id="rId9" Type="http://schemas.openxmlformats.org/officeDocument/2006/relationships/hyperlink" Target="consultantplus://offline/ref=126058A0B70BEF9F1524EA41BA636D6A39A4BC2EC7363144E8FF7958F5BDF16AF934C2E159D3DBFA2442DE52792A9342103252B914D6EE10L5Y3D" TargetMode="External"/><Relationship Id="rId13" Type="http://schemas.openxmlformats.org/officeDocument/2006/relationships/hyperlink" Target="consultantplus://offline/ref=126058A0B70BEF9F1524F44CAC0F3A663BAEE325C3303A1AB3A02205A2B4FB3DBE7B9BA31DDDD9F32D498A0A362BCF05452151BA14D4ED0C530972L6Y5D" TargetMode="External"/><Relationship Id="rId18" Type="http://schemas.openxmlformats.org/officeDocument/2006/relationships/hyperlink" Target="consultantplus://offline/ref=126058A0B70BEF9F1524F44CAC0F3A663BAEE325C33C3C1BB4A02205A2B4FB3DBE7B9BA31DDDD9F32D498B07362BCF05452151BA14D4ED0C530972L6Y5D" TargetMode="External"/><Relationship Id="rId39" Type="http://schemas.openxmlformats.org/officeDocument/2006/relationships/hyperlink" Target="consultantplus://offline/ref=126058A0B70BEF9F1524EA41BA636D6A3EACBF2DC6353144E8FF7958F5BDF16AEB349AED5AD0C6F32E5788033FL7YDD" TargetMode="External"/><Relationship Id="rId34" Type="http://schemas.openxmlformats.org/officeDocument/2006/relationships/hyperlink" Target="consultantplus://offline/ref=126058A0B70BEF9F1524F44CAC0F3A663BAEE325C3323A1BB5A02205A2B4FB3DBE7B9BA31DDDD9F32D498A0B362BCF05452151BA14D4ED0C530972L6Y5D" TargetMode="External"/><Relationship Id="rId50" Type="http://schemas.openxmlformats.org/officeDocument/2006/relationships/hyperlink" Target="consultantplus://offline/ref=126058A0B70BEF9F1524F44CAC0F3A663BAEE325C33C3C1BB4A02205A2B4FB3DBE7B9BA31DDDD9F32D498D07362BCF05452151BA14D4ED0C530972L6Y5D" TargetMode="External"/><Relationship Id="rId55" Type="http://schemas.openxmlformats.org/officeDocument/2006/relationships/hyperlink" Target="consultantplus://offline/ref=126058A0B70BEF9F1524F44CAC0F3A663BAEE325C33C3C1BB4A02205A2B4FB3DBE7B9BA31DDDD9F32D498200362BCF05452151BA14D4ED0C530972L6Y5D" TargetMode="External"/><Relationship Id="rId76" Type="http://schemas.openxmlformats.org/officeDocument/2006/relationships/hyperlink" Target="consultantplus://offline/ref=126058A0B70BEF9F1524EA41BA636D6A39A4BD2BC6343144E8FF7958F5BDF16AF934C2E15AD6DAF4261DDB4768729D410E2C51A408D4ECL1Y0D" TargetMode="External"/><Relationship Id="rId7" Type="http://schemas.openxmlformats.org/officeDocument/2006/relationships/hyperlink" Target="consultantplus://offline/ref=126058A0B70BEF9F1524F44CAC0F3A663BAEE325C3323813B0A02205A2B4FB3DBE7B9BA31DDDD9F32D498A05362BCF05452151BA14D4ED0C530972L6Y5D" TargetMode="External"/><Relationship Id="rId71" Type="http://schemas.openxmlformats.org/officeDocument/2006/relationships/hyperlink" Target="consultantplus://offline/ref=126058A0B70BEF9F1524F44CAC0F3A663BAEE325C33C3C1BB4A02205A2B4FB3DBE7B9BA31DDDD9F32D49820B362BCF05452151BA14D4ED0C530972L6Y5D" TargetMode="External"/><Relationship Id="rId2" Type="http://schemas.microsoft.com/office/2007/relationships/stylesWithEffects" Target="stylesWithEffects.xml"/><Relationship Id="rId29" Type="http://schemas.openxmlformats.org/officeDocument/2006/relationships/hyperlink" Target="consultantplus://offline/ref=126058A0B70BEF9F1524F44CAC0F3A663BAEE325C33C3C1BB4A02205A2B4FB3DBE7B9BA31DDDD9F32D498B04362BCF05452151BA14D4ED0C530972L6Y5D" TargetMode="External"/><Relationship Id="rId24" Type="http://schemas.openxmlformats.org/officeDocument/2006/relationships/hyperlink" Target="consultantplus://offline/ref=126058A0B70BEF9F1524F44CAC0F3A663BAEE325C5313F14B6A02205A2B4FB3DBE7B9BA31DDDD9F32D488204362BCF05452151BA14D4ED0C530972L6Y5D" TargetMode="External"/><Relationship Id="rId40" Type="http://schemas.openxmlformats.org/officeDocument/2006/relationships/hyperlink" Target="consultantplus://offline/ref=126058A0B70BEF9F1524F44CAC0F3A663BAEE325C33C3C1BB4A02205A2B4FB3DBE7B9BA31DDDD9F32D498F05362BCF05452151BA14D4ED0C530972L6Y5D" TargetMode="External"/><Relationship Id="rId45" Type="http://schemas.openxmlformats.org/officeDocument/2006/relationships/hyperlink" Target="consultantplus://offline/ref=126058A0B70BEF9F1524F44CAC0F3A663BAEE325C33C3C1BB4A02205A2B4FB3DBE7B9BA31DDDD9F32D498C01362BCF05452151BA14D4ED0C530972L6Y5D" TargetMode="External"/><Relationship Id="rId66" Type="http://schemas.openxmlformats.org/officeDocument/2006/relationships/hyperlink" Target="consultantplus://offline/ref=126058A0B70BEF9F1524EA41BA636D6A39A4BF29C5323144E8FF7958F5BDF16AEB349AED5AD0C6F32E5788033FL7YDD" TargetMode="External"/><Relationship Id="rId87" Type="http://schemas.openxmlformats.org/officeDocument/2006/relationships/hyperlink" Target="consultantplus://offline/ref=126058A0B70BEF9F1524F44CAC0F3A663BAEE325C33C3C1BB4A02205A2B4FB3DBE7B9BA31DDDD9F32D488A0B362BCF05452151BA14D4ED0C530972L6Y5D" TargetMode="External"/><Relationship Id="rId61" Type="http://schemas.openxmlformats.org/officeDocument/2006/relationships/hyperlink" Target="consultantplus://offline/ref=126058A0B70BEF9F1524F44CAC0F3A663BAEE325C33C3C1BB4A02205A2B4FB3DBE7B9BA31DDDD9F32D498205362BCF05452151BA14D4ED0C530972L6Y5D" TargetMode="External"/><Relationship Id="rId82" Type="http://schemas.openxmlformats.org/officeDocument/2006/relationships/hyperlink" Target="consultantplus://offline/ref=126058A0B70BEF9F1524F44CAC0F3A663BAEE325C33C3C1BB4A02205A2B4FB3DBE7B9BA31DDDD9F32D498306362BCF05452151BA14D4ED0C530972L6Y5D" TargetMode="External"/><Relationship Id="rId19" Type="http://schemas.openxmlformats.org/officeDocument/2006/relationships/hyperlink" Target="consultantplus://offline/ref=126058A0B70BEF9F1524F44CAC0F3A663BAEE325C33C3D11B2A02205A2B4FB3DBE7B9BA31DDDD9F32D498B03362BCF05452151BA14D4ED0C530972L6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19403</Words>
  <Characters>110602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2022-03-30T03:24:00Z</dcterms:created>
  <dcterms:modified xsi:type="dcterms:W3CDTF">2022-03-30T03:25:00Z</dcterms:modified>
</cp:coreProperties>
</file>