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5" w:rsidRDefault="0013268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2685" w:rsidRDefault="00132685">
      <w:pPr>
        <w:pStyle w:val="ConsPlusNormal"/>
        <w:jc w:val="both"/>
        <w:outlineLvl w:val="0"/>
      </w:pPr>
    </w:p>
    <w:p w:rsidR="00132685" w:rsidRDefault="00132685">
      <w:pPr>
        <w:pStyle w:val="ConsPlusTitle"/>
        <w:jc w:val="center"/>
        <w:outlineLvl w:val="0"/>
      </w:pPr>
      <w:r>
        <w:t>ПРАВИТЕЛЬСТВО РЕСПУБЛИКИ АЛТАЙ</w:t>
      </w:r>
    </w:p>
    <w:p w:rsidR="00132685" w:rsidRDefault="00132685">
      <w:pPr>
        <w:pStyle w:val="ConsPlusTitle"/>
        <w:jc w:val="both"/>
      </w:pPr>
    </w:p>
    <w:p w:rsidR="00132685" w:rsidRDefault="00132685">
      <w:pPr>
        <w:pStyle w:val="ConsPlusTitle"/>
        <w:jc w:val="center"/>
      </w:pPr>
      <w:r>
        <w:t>ПОСТАНОВЛЕНИЕ</w:t>
      </w:r>
    </w:p>
    <w:p w:rsidR="00132685" w:rsidRDefault="00132685">
      <w:pPr>
        <w:pStyle w:val="ConsPlusTitle"/>
        <w:jc w:val="center"/>
      </w:pPr>
      <w:r>
        <w:t>от 18 февраля 2020 г. N 41</w:t>
      </w:r>
    </w:p>
    <w:p w:rsidR="00132685" w:rsidRDefault="00132685">
      <w:pPr>
        <w:pStyle w:val="ConsPlusTitle"/>
        <w:jc w:val="both"/>
      </w:pPr>
    </w:p>
    <w:p w:rsidR="00132685" w:rsidRDefault="00132685">
      <w:pPr>
        <w:pStyle w:val="ConsPlusTitle"/>
        <w:jc w:val="center"/>
      </w:pPr>
      <w:r>
        <w:t>ОБ УТВЕРЖДЕНИИ ПОРЯДКОВ ГОСУДАРСТВЕННОЙ ПОДДЕРЖКИ</w:t>
      </w:r>
    </w:p>
    <w:p w:rsidR="00132685" w:rsidRDefault="00132685">
      <w:pPr>
        <w:pStyle w:val="ConsPlusTitle"/>
        <w:jc w:val="center"/>
      </w:pPr>
      <w:r>
        <w:t xml:space="preserve">АГРОПРОМЫШЛЕННОГО КОМПЛЕКСА РЕСПУБЛИКИ АЛТАЙ И </w:t>
      </w:r>
      <w:proofErr w:type="gramStart"/>
      <w:r>
        <w:t>ВНЕСЕНИИ</w:t>
      </w:r>
      <w:proofErr w:type="gramEnd"/>
    </w:p>
    <w:p w:rsidR="00132685" w:rsidRDefault="00132685">
      <w:pPr>
        <w:pStyle w:val="ConsPlusTitle"/>
        <w:jc w:val="center"/>
      </w:pPr>
      <w:r>
        <w:t>ИЗМЕНЕНИЙ В НЕКОТОРЫЕ ПОСТАНОВЛЕНИЯ ПРАВИТЕЛЬСТВА</w:t>
      </w:r>
    </w:p>
    <w:p w:rsidR="00132685" w:rsidRDefault="00132685">
      <w:pPr>
        <w:pStyle w:val="ConsPlusTitle"/>
        <w:jc w:val="center"/>
      </w:pPr>
      <w:r>
        <w:t>РЕСПУБЛИКИ АЛТАЙ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Алтай",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Правительство Республики Алтай постановляет: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2" w:history="1">
        <w:r>
          <w:rPr>
            <w:color w:val="0000FF"/>
          </w:rPr>
          <w:t>Порядок</w:t>
        </w:r>
      </w:hyperlink>
      <w:r>
        <w:t xml:space="preserve"> предоставления сельскохозяйственным товаропроизводителям субсидий на 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 (Сборник законодательства Республики Алтай, 2017, N 141(147), N 146</w:t>
      </w:r>
      <w:proofErr w:type="gramEnd"/>
      <w:r>
        <w:t>(</w:t>
      </w:r>
      <w:proofErr w:type="gramStart"/>
      <w:r>
        <w:t>152); 2018, N 157(163), N 160(166), N 161(167); 2019, N 165(171)) следующие изменения: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пункт 1</w:t>
        </w:r>
      </w:hyperlink>
      <w:r>
        <w:t xml:space="preserve">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утвержденного постановлением Правительства Республики Алтай от 8 февраля 2017 года N 32 (Сборник законодательства Республики Алтай, 2017, N 141(147), N 146</w:t>
      </w:r>
      <w:proofErr w:type="gramEnd"/>
      <w:r>
        <w:t>(</w:t>
      </w:r>
      <w:proofErr w:type="gramStart"/>
      <w:r>
        <w:t>152); 2018, N 157(163), N 160(166), N 161(167); 2019, N 165(171)) следующие изменения:</w:t>
      </w:r>
      <w:proofErr w:type="gramEnd"/>
    </w:p>
    <w:p w:rsidR="00132685" w:rsidRDefault="00132685" w:rsidP="00132685">
      <w:pPr>
        <w:pStyle w:val="ConsPlusNormal"/>
        <w:spacing w:before="120"/>
        <w:ind w:firstLine="539"/>
        <w:jc w:val="both"/>
      </w:pPr>
      <w:r>
        <w:t xml:space="preserve">а) </w:t>
      </w:r>
      <w:hyperlink r:id="rId12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132685" w:rsidRDefault="00132685" w:rsidP="00132685">
      <w:pPr>
        <w:pStyle w:val="ConsPlusNormal"/>
        <w:spacing w:before="120"/>
        <w:ind w:firstLine="539"/>
        <w:jc w:val="both"/>
      </w:pPr>
      <w:r>
        <w:t xml:space="preserve">б) </w:t>
      </w:r>
      <w:hyperlink r:id="rId13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132685" w:rsidRDefault="00132685" w:rsidP="00132685">
      <w:pPr>
        <w:pStyle w:val="ConsPlusNormal"/>
        <w:spacing w:before="120"/>
        <w:ind w:firstLine="539"/>
        <w:jc w:val="both"/>
      </w:pPr>
      <w:r>
        <w:t xml:space="preserve">в) </w:t>
      </w:r>
      <w:hyperlink r:id="rId14" w:history="1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132685" w:rsidRDefault="00132685" w:rsidP="00132685">
      <w:pPr>
        <w:pStyle w:val="ConsPlusNormal"/>
        <w:spacing w:before="120"/>
        <w:ind w:firstLine="539"/>
        <w:jc w:val="both"/>
      </w:pPr>
      <w:r>
        <w:t xml:space="preserve">г) </w:t>
      </w:r>
      <w:hyperlink r:id="rId15" w:history="1">
        <w:r>
          <w:rPr>
            <w:color w:val="0000FF"/>
          </w:rPr>
          <w:t>абзац пятый</w:t>
        </w:r>
      </w:hyperlink>
      <w:r>
        <w:t xml:space="preserve"> признать утратившим силу;</w:t>
      </w:r>
    </w:p>
    <w:p w:rsidR="00132685" w:rsidRDefault="00132685" w:rsidP="00132685">
      <w:pPr>
        <w:pStyle w:val="ConsPlusNormal"/>
        <w:spacing w:before="120"/>
        <w:ind w:firstLine="539"/>
        <w:jc w:val="both"/>
      </w:pPr>
      <w:r>
        <w:t xml:space="preserve">д) </w:t>
      </w:r>
      <w:hyperlink r:id="rId16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132685" w:rsidRDefault="00132685" w:rsidP="00132685">
      <w:pPr>
        <w:pStyle w:val="ConsPlusNormal"/>
        <w:spacing w:before="120"/>
        <w:ind w:firstLine="539"/>
        <w:jc w:val="both"/>
      </w:pPr>
      <w:r>
        <w:t xml:space="preserve">е) </w:t>
      </w:r>
      <w:hyperlink r:id="rId17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силу.</w:t>
      </w:r>
    </w:p>
    <w:p w:rsidR="00132685" w:rsidRDefault="00132685">
      <w:pPr>
        <w:pStyle w:val="ConsPlusNormal"/>
        <w:jc w:val="right"/>
      </w:pPr>
      <w:proofErr w:type="gramStart"/>
      <w:r>
        <w:lastRenderedPageBreak/>
        <w:t>Исполняющий</w:t>
      </w:r>
      <w:proofErr w:type="gramEnd"/>
      <w:r>
        <w:t xml:space="preserve"> обя</w:t>
      </w:r>
      <w:bookmarkStart w:id="0" w:name="_GoBack"/>
      <w:r>
        <w:t>з</w:t>
      </w:r>
      <w:bookmarkEnd w:id="0"/>
      <w:r>
        <w:t>анности</w:t>
      </w:r>
    </w:p>
    <w:p w:rsidR="00132685" w:rsidRDefault="00132685">
      <w:pPr>
        <w:pStyle w:val="ConsPlusNormal"/>
        <w:jc w:val="right"/>
      </w:pPr>
      <w:r>
        <w:t>Главы Республики Алтай,</w:t>
      </w:r>
    </w:p>
    <w:p w:rsidR="00132685" w:rsidRDefault="00132685">
      <w:pPr>
        <w:pStyle w:val="ConsPlusNormal"/>
        <w:jc w:val="right"/>
      </w:pPr>
      <w:r>
        <w:t>Председателя Правительства</w:t>
      </w:r>
    </w:p>
    <w:p w:rsidR="00132685" w:rsidRDefault="00132685">
      <w:pPr>
        <w:pStyle w:val="ConsPlusNormal"/>
        <w:jc w:val="right"/>
      </w:pPr>
      <w:r>
        <w:t>Республики Алтай</w:t>
      </w:r>
    </w:p>
    <w:p w:rsidR="00132685" w:rsidRDefault="00132685">
      <w:pPr>
        <w:pStyle w:val="ConsPlusNormal"/>
        <w:jc w:val="right"/>
      </w:pPr>
      <w:r>
        <w:t>А.С.ТЮХТЕНЕВ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right"/>
        <w:outlineLvl w:val="0"/>
      </w:pPr>
      <w:r>
        <w:t>Утвержден</w:t>
      </w:r>
    </w:p>
    <w:p w:rsidR="00132685" w:rsidRDefault="00132685">
      <w:pPr>
        <w:pStyle w:val="ConsPlusNormal"/>
        <w:jc w:val="right"/>
      </w:pPr>
      <w:r>
        <w:t>Постановлением</w:t>
      </w:r>
    </w:p>
    <w:p w:rsidR="00132685" w:rsidRDefault="00132685">
      <w:pPr>
        <w:pStyle w:val="ConsPlusNormal"/>
        <w:jc w:val="right"/>
      </w:pPr>
      <w:r>
        <w:t>Правительства Республики Алтай</w:t>
      </w:r>
    </w:p>
    <w:p w:rsidR="00132685" w:rsidRDefault="00132685">
      <w:pPr>
        <w:pStyle w:val="ConsPlusNormal"/>
        <w:jc w:val="right"/>
      </w:pPr>
      <w:r>
        <w:t>от 18 февраля 2020 г. N 41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Title"/>
        <w:jc w:val="center"/>
      </w:pPr>
      <w:bookmarkStart w:id="1" w:name="P41"/>
      <w:bookmarkEnd w:id="1"/>
      <w:r>
        <w:t>ПОРЯДОК</w:t>
      </w:r>
    </w:p>
    <w:p w:rsidR="00132685" w:rsidRDefault="00132685">
      <w:pPr>
        <w:pStyle w:val="ConsPlusTitle"/>
        <w:jc w:val="center"/>
      </w:pPr>
      <w:r>
        <w:t xml:space="preserve">ПРЕДОСТАВЛЕНИЯ СУБСИДИЙ </w:t>
      </w:r>
      <w:proofErr w:type="gramStart"/>
      <w:r>
        <w:t>СЕЛЬСКОХОЗЯЙСТВЕННЫМ</w:t>
      </w:r>
      <w:proofErr w:type="gramEnd"/>
    </w:p>
    <w:p w:rsidR="00132685" w:rsidRDefault="00132685">
      <w:pPr>
        <w:pStyle w:val="ConsPlusTitle"/>
        <w:jc w:val="center"/>
      </w:pPr>
      <w:r>
        <w:t xml:space="preserve">ТОВАРОПРОИЗВОДИТЕЛЯМ НА ПОДДЕРЖКУ </w:t>
      </w:r>
      <w:proofErr w:type="gramStart"/>
      <w:r>
        <w:t>ОТДЕЛЬНЫХ</w:t>
      </w:r>
      <w:proofErr w:type="gramEnd"/>
      <w:r>
        <w:t xml:space="preserve"> ПОДОТРАСЛЕЙ</w:t>
      </w:r>
    </w:p>
    <w:p w:rsidR="00132685" w:rsidRDefault="00132685">
      <w:pPr>
        <w:pStyle w:val="ConsPlusTitle"/>
        <w:jc w:val="center"/>
      </w:pPr>
      <w:r>
        <w:t>РАСТЕНИЕВОДСТВА И ЖИВОТНОВОДСТВА, А ТАКЖЕ</w:t>
      </w:r>
    </w:p>
    <w:p w:rsidR="00132685" w:rsidRDefault="00132685">
      <w:pPr>
        <w:pStyle w:val="ConsPlusTitle"/>
        <w:jc w:val="center"/>
      </w:pPr>
      <w:r>
        <w:t>СЕЛЬСКОХОЗЯЙСТВЕННОГО СТРАХОВАНИЯ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bookmarkStart w:id="2" w:name="P47"/>
      <w:bookmarkEnd w:id="2"/>
      <w:r>
        <w:t xml:space="preserve">1. </w:t>
      </w:r>
      <w:proofErr w:type="gramStart"/>
      <w:r>
        <w:t xml:space="preserve">Настоящий Порядок определяет цели, условия и правила предоставления сельскохозяйственным товаропроизводителям (лица, предусмотренные </w:t>
      </w:r>
      <w:hyperlink r:id="rId18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за исключением граждан, ведущих личное подсобное хозяйство, и сельскохозяйственных кредитных потребительских кооперативов), осуществляющим хозяйственную деятельность и поставленным на учет в налоговом органе на сельской территории Республики Алтай (далее соответственно - Получатели, </w:t>
      </w:r>
      <w:proofErr w:type="spellStart"/>
      <w:r>
        <w:t>сельхозтоваропроизводители</w:t>
      </w:r>
      <w:proofErr w:type="spellEnd"/>
      <w:r>
        <w:t>) субсидий, источником</w:t>
      </w:r>
      <w:proofErr w:type="gramEnd"/>
      <w:r>
        <w:t xml:space="preserve"> 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 федерального бюджета и республиканского бюджета Республики Алтай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 (далее - субсидии).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Субсидии предоставляются Министерством сельского хозяйства Республики Алтай (далее - Министерство), являющимся главным распорядителем средств республиканского бюджета Республики Алтай, согласно государственной </w:t>
      </w:r>
      <w:hyperlink r:id="rId19" w:history="1">
        <w:r>
          <w:rPr>
            <w:color w:val="0000FF"/>
          </w:rPr>
          <w:t>программе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целях финансового обеспечения (возмещения) части затрат (без учета налога на добавленную стоимость) Получателей, связанных</w:t>
      </w:r>
      <w:proofErr w:type="gramEnd"/>
      <w:r>
        <w:t xml:space="preserve"> </w:t>
      </w:r>
      <w:proofErr w:type="gramStart"/>
      <w:r>
        <w:t xml:space="preserve">с производством, реализацией и (или) отгрузкой на собственную переработку сельскохозяйственной продукции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животноводства, а также на финансовое обеспечение (возмещение) затрат на сельскохозяйственное страхование.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3. Субсидии предоставляются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обязательств, предусмотренных Министерству на цели, установленные Правилами предоставления субсидий, в соответствии с </w:t>
      </w:r>
      <w:hyperlink w:anchor="P95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77" w:history="1">
        <w:r>
          <w:rPr>
            <w:color w:val="0000FF"/>
          </w:rPr>
          <w:t>N 2</w:t>
        </w:r>
      </w:hyperlink>
      <w:r>
        <w:t xml:space="preserve"> и </w:t>
      </w:r>
      <w:hyperlink w:anchor="P262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4. Ставки субсидий определяются Министерством.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3" w:name="P52"/>
      <w:bookmarkEnd w:id="3"/>
      <w:r>
        <w:t>5. Субсидии предоставляются при условии: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заключения между Получателем и Министерством соглашения о предоставлении из республиканского бюджета Республики Алтай субсидий сельскохозяйственным товаропроизводителям с учетом типовой </w:t>
      </w:r>
      <w:hyperlink r:id="rId20" w:history="1">
        <w:r>
          <w:rPr>
            <w:color w:val="0000FF"/>
          </w:rPr>
          <w:t>формы</w:t>
        </w:r>
      </w:hyperlink>
      <w:r>
        <w:t>, утвержденной приказом Министерства финансов Республики Алтай от 29 декабря 2016 года N 217-п "Об утверждении типовых форм соглашений (договоров) о предоставлении из республиканского бюджета Республики Алтай субсидий юридическим лицам (за исключением государственных учреждений Республики Алтай), индивидуальным предпринимателям, физическим лицам</w:t>
      </w:r>
      <w:proofErr w:type="gramEnd"/>
      <w:r>
        <w:t xml:space="preserve"> - производителям товаров, работ, услуг" (далее - соглашение).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Соглашение в качестве обязательных условий предоставления субсидий содержит: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согласие Получателя на осуществление контроля Министерством и органом государственного финансового </w:t>
      </w:r>
      <w:proofErr w:type="gramStart"/>
      <w:r>
        <w:t>контроля за</w:t>
      </w:r>
      <w:proofErr w:type="gramEnd"/>
      <w:r>
        <w:t xml:space="preserve"> соблюдением получателями субсидий условий, целей и порядка их предоставления;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представление в Министерство отчетов о финансово-экономическом состоянии Получателя по итогам отчетного года по форме и в сроки, которые устанавливаются Министерством;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результативности, а также иных отчетов, определенных соглашением;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цель и ожидаемые результаты (показатели результативности) предоставления субсидий;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обязательство Получателя субсидии уведомить Министерство о полном или частичном расторжении договоров, затраты по которым возмещаются за счет средств субсидии;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>б)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субсидий, предоставленных, в том числе, в соответствии с иными нормативными правовыми актами Республики Алтай, и иная просроченная задолженность перед республиканским бюджетом Республики Алтай</w:t>
      </w:r>
      <w:proofErr w:type="gramEnd"/>
      <w:r>
        <w:t>, не ранее 1 числа месяца, в котором подано заявление о предоставлении субсидии;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Получатель - юридическое лицо на день подачи заявления о предоставлении субсидии,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г) Получатель - сельскохозяйственный кооператив на день подачи заявления о предоставлении субсидии, должен являться членом ревизионного союза сельскохозяйственных кооперативов в соответствии с </w:t>
      </w:r>
      <w:hyperlink r:id="rId21" w:history="1">
        <w:r>
          <w:rPr>
            <w:color w:val="0000FF"/>
          </w:rPr>
          <w:t>пунктом 3 статьи 31</w:t>
        </w:r>
      </w:hyperlink>
      <w:r>
        <w:t xml:space="preserve"> Федерального закона от 8 декабря 1995 года N 193-ФЗ "О сельскохозяйственной кооперации";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>д)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е) Получатель на 1 число месяца, в котором подано заявление о предоставлении субсидии, не должен получать средства из республиканского бюджета Республики Алтай в соответствии с иными нормативными правовыми актами Республики Алтай на мероприятия,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ж) Получателю запрещено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7. Получатель по запросу Министерства представляет документы и информацию, необходимые для осуществления контроля за соблюдением условий, целей и порядка предоставления субсидий в сроки и </w:t>
      </w:r>
      <w:proofErr w:type="gramStart"/>
      <w:r>
        <w:t>порядке</w:t>
      </w:r>
      <w:proofErr w:type="gramEnd"/>
      <w:r>
        <w:t>, определенные соглашением.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8. В случае выявления Министерством или органами финансового контроля нарушений Получателем условий, целей и порядка предоставления субсидии, установленных настоящим Порядком, Министерство не ранее 10 рабочих дней со дня выявления таких нарушений направляет Получателю уведомление (претензию) о необходимости возврата субсидии в республиканский бюджет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9. Получатель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10. В случае невозврата в установленный срок суммы субсидии в добровольном порядке, сумма субсидии взыскивается в судебном порядке в соответствии с федеральным законодательством.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нарушения Получателем срока представления отчета о достижении показателя результативности в порядке и сроки установленные соглашением, Министерство не ранее 10 рабочих дней со дня установления факта непредставления получателем субсидии отчета о достижении показателей результативности в срок, установленный соглашением, направляет получателю субсидии письменное уведомление (претензию) о возврате субсидии в республиканский бюджет Республики Алтай в полном объеме.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субсидии Получатель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 случае отказа получателя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12. В случае если Получателем по состоянию на 31 декабря года предоставления субсидии не достигнуты значения показателей результативности, установленные соглашением, Министерство направляет Получателю письменное уведомление (претензию) о возврате субсидии в республиканский бюджет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Объем средств, подлежащих возврату в республиканский бюджет, рассчитывается по формуле, предусмотренной соглашением.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В течение 30 календарных дней со дня получения письменного уведомления (претензии) о возврате субсидии Получатель осуществляет возврат субсидии в республиканский бюджет Республики </w:t>
      </w:r>
      <w:r>
        <w:lastRenderedPageBreak/>
        <w:t>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 случае отказа получателя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right"/>
        <w:outlineLvl w:val="1"/>
      </w:pPr>
      <w:r>
        <w:t>Приложение N 1</w:t>
      </w:r>
    </w:p>
    <w:p w:rsidR="00132685" w:rsidRDefault="00132685">
      <w:pPr>
        <w:pStyle w:val="ConsPlusNormal"/>
        <w:jc w:val="right"/>
      </w:pPr>
      <w:r>
        <w:t>к Порядку</w:t>
      </w:r>
    </w:p>
    <w:p w:rsidR="00132685" w:rsidRDefault="00132685">
      <w:pPr>
        <w:pStyle w:val="ConsPlusNormal"/>
        <w:jc w:val="right"/>
      </w:pPr>
      <w:r>
        <w:t>предоставления субсидий</w:t>
      </w:r>
    </w:p>
    <w:p w:rsidR="00132685" w:rsidRDefault="00132685">
      <w:pPr>
        <w:pStyle w:val="ConsPlusNormal"/>
        <w:jc w:val="right"/>
      </w:pPr>
      <w:r>
        <w:t>сельскохозяйственным</w:t>
      </w:r>
    </w:p>
    <w:p w:rsidR="00132685" w:rsidRDefault="00132685">
      <w:pPr>
        <w:pStyle w:val="ConsPlusNormal"/>
        <w:jc w:val="right"/>
      </w:pPr>
      <w:r>
        <w:t>товаропроизводителям</w:t>
      </w:r>
    </w:p>
    <w:p w:rsidR="00132685" w:rsidRDefault="00132685">
      <w:pPr>
        <w:pStyle w:val="ConsPlusNormal"/>
        <w:jc w:val="right"/>
      </w:pPr>
      <w:r>
        <w:t xml:space="preserve">на поддержку </w:t>
      </w:r>
      <w:proofErr w:type="gramStart"/>
      <w:r>
        <w:t>отдельных</w:t>
      </w:r>
      <w:proofErr w:type="gramEnd"/>
    </w:p>
    <w:p w:rsidR="00132685" w:rsidRDefault="00132685">
      <w:pPr>
        <w:pStyle w:val="ConsPlusNormal"/>
        <w:jc w:val="right"/>
      </w:pPr>
      <w:proofErr w:type="spellStart"/>
      <w:r>
        <w:t>подотраслей</w:t>
      </w:r>
      <w:proofErr w:type="spellEnd"/>
      <w:r>
        <w:t xml:space="preserve"> растениеводства</w:t>
      </w:r>
    </w:p>
    <w:p w:rsidR="00132685" w:rsidRDefault="00132685">
      <w:pPr>
        <w:pStyle w:val="ConsPlusNormal"/>
        <w:jc w:val="right"/>
      </w:pPr>
      <w:r>
        <w:t>и животноводства, а также</w:t>
      </w:r>
    </w:p>
    <w:p w:rsidR="00132685" w:rsidRDefault="00132685">
      <w:pPr>
        <w:pStyle w:val="ConsPlusNormal"/>
        <w:jc w:val="right"/>
      </w:pPr>
      <w:r>
        <w:t>сельскохозяйственного</w:t>
      </w:r>
    </w:p>
    <w:p w:rsidR="00132685" w:rsidRDefault="00132685">
      <w:pPr>
        <w:pStyle w:val="ConsPlusNormal"/>
        <w:jc w:val="right"/>
      </w:pPr>
      <w:r>
        <w:t>страхования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Title"/>
        <w:jc w:val="center"/>
      </w:pPr>
      <w:bookmarkStart w:id="4" w:name="P95"/>
      <w:bookmarkEnd w:id="4"/>
      <w:r>
        <w:t>ПРАВИЛА</w:t>
      </w:r>
    </w:p>
    <w:p w:rsidR="00132685" w:rsidRDefault="00132685">
      <w:pPr>
        <w:pStyle w:val="ConsPlusTitle"/>
        <w:jc w:val="center"/>
      </w:pPr>
      <w:r>
        <w:t>ПРЕДОСТАВЛЕНИЯ СУБСИДИЙ НА ПОДДЕРЖКУ</w:t>
      </w:r>
    </w:p>
    <w:p w:rsidR="00132685" w:rsidRDefault="00132685">
      <w:pPr>
        <w:pStyle w:val="ConsPlusTitle"/>
        <w:jc w:val="center"/>
      </w:pPr>
      <w:proofErr w:type="gramStart"/>
      <w:r>
        <w:t>ОТДЕЛЬНЫХ</w:t>
      </w:r>
      <w:proofErr w:type="gramEnd"/>
      <w:r>
        <w:t xml:space="preserve"> ПОДОТРАСЛЕЙ РАСТЕНИЕВОДСТВА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r>
        <w:t xml:space="preserve">1. Настоящие Правила определяют цели,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комплекса,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(далее - субсидии).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2. Предоставление субсидий Получателям осуществляется по расходам, произведенным Получателями в текущем и предыдущем финансовом году, на возмещение части затрат по следующим направлениям (далее - направление):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а) на проведение комплекса агротехнологических работ, повышение уровня экологической безопасности сельскохозяйственного производства, на повышение плодородия и качества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б) на поддержку элитного семеноводства, - по ставке на 1 гектар посевной площади, засеянной элитными семенами (произведенными на территории Российской Федерации), под сельскохозяйственными культурами;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8" w:name="P103"/>
      <w:bookmarkEnd w:id="8"/>
      <w:proofErr w:type="gramStart"/>
      <w:r>
        <w:t xml:space="preserve">в) на приобретение семян кормовых культур, поставляемых в районы Крайнего Севера и приравненные к ним местности, предусмотренные </w:t>
      </w:r>
      <w:hyperlink r:id="rId22" w:history="1">
        <w:r>
          <w:rPr>
            <w:color w:val="0000FF"/>
          </w:rPr>
          <w:t>перечнем</w:t>
        </w:r>
      </w:hyperlink>
      <w:r>
        <w:t>, утвержденным постановлением Совета Министров СССР от 3 января 1983 года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(далее</w:t>
      </w:r>
      <w:proofErr w:type="gramEnd"/>
      <w:r>
        <w:t xml:space="preserve"> - местности, приравненные к районам Крайнего Севера), с учетом затрат на доставку - по ставке на 1 гектар посевных площадей, занятых кормовыми культурами на территории Республики Алтай в местностях, приравненных к районам Крайнего Севера;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г) на приобретение семян, произведенных в рамках Федеральной научно-технической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на 2017 - 2025 годы, утвержденной постановлением Правительства </w:t>
      </w:r>
      <w:r>
        <w:lastRenderedPageBreak/>
        <w:t>Российской Федерации от 25 августа 2017 года N 996 (далее - семена, произведенные в рамках Федеральной программы), 70% от затрат.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3. Субсидии, предусмотренные </w:t>
      </w:r>
      <w:hyperlink w:anchor="P101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предоставляются: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Получателям, включенным в единый реестр субъектов малого и среднего предпринимательства, отвечающим критериям малого предприятия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ГОСТ </w:t>
      </w:r>
      <w:proofErr w:type="gramStart"/>
      <w:r>
        <w:t>Р</w:t>
      </w:r>
      <w:proofErr w:type="gramEnd"/>
      <w:r>
        <w:t xml:space="preserve"> 52325-2005, для овощных культур ГОСТ Р 52171-2003, ГОСТ 30106-94, для картофеля ГОСТ 33996-2016.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4. Ставки субсидий, указанные в </w:t>
      </w:r>
      <w:hyperlink w:anchor="P100" w:history="1">
        <w:r>
          <w:rPr>
            <w:color w:val="0000FF"/>
          </w:rPr>
          <w:t>пункте 2</w:t>
        </w:r>
      </w:hyperlink>
      <w:r>
        <w:t xml:space="preserve"> кроме </w:t>
      </w:r>
      <w:hyperlink w:anchor="P104" w:history="1">
        <w:r>
          <w:rPr>
            <w:color w:val="0000FF"/>
          </w:rPr>
          <w:t>подпункта "г"</w:t>
        </w:r>
      </w:hyperlink>
      <w:r>
        <w:t xml:space="preserve"> настоящих Правил, определяются Министерством.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При этом при определении ставок, указанных в </w:t>
      </w:r>
      <w:hyperlink w:anchor="P101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устанавливается повышающий коэффициент не менее 2 для посевных площадей, отраженных в проектно-сметной документации при проведении </w:t>
      </w:r>
      <w:proofErr w:type="spellStart"/>
      <w:r>
        <w:t>сельхозтоваропроизводителями</w:t>
      </w:r>
      <w:proofErr w:type="spellEnd"/>
      <w:r>
        <w:t xml:space="preserve"> работ по </w:t>
      </w:r>
      <w:proofErr w:type="spellStart"/>
      <w:r>
        <w:t>фосфоритованию</w:t>
      </w:r>
      <w:proofErr w:type="spellEnd"/>
      <w:r>
        <w:t>, и (или) гипсованию посевных площадей;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устанавливается повышающий коэффициент не менее 1,2 для посевных площадей, в отношении которых </w:t>
      </w:r>
      <w:proofErr w:type="spellStart"/>
      <w:r>
        <w:t>сельхозтоваропроизводителями</w:t>
      </w:r>
      <w:proofErr w:type="spellEnd"/>
      <w:r>
        <w:t xml:space="preserve"> осуществляется страхование сельскохозяйственных культур.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>5. Для получения субсидии Получатель представляет в Министерство заявление о предоставлении субсидии по форме, установленной Министерством с приложением следующих документов: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доверенность на право подачи заявления на получение субсидии (в случае предоставления документов через доверенное лицо с предъявлением паспорта);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копии устава с отметкой о его регистрации в налоговом органе, - для Получателей - юридических лиц, соглашения о создании крестьянского (фермерского) хозяйства, - для Получателей - крестьянских (фермерских) хозяй</w:t>
      </w:r>
      <w:proofErr w:type="gramStart"/>
      <w:r>
        <w:t>ств с чл</w:t>
      </w:r>
      <w:proofErr w:type="gramEnd"/>
      <w:r>
        <w:t>енами;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заявки, - для Получателей - юридических лиц, образованных в форме сельскохозяйственного кооператива;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г) проекта </w:t>
      </w:r>
      <w:hyperlink r:id="rId25" w:history="1">
        <w:r>
          <w:rPr>
            <w:color w:val="0000FF"/>
          </w:rPr>
          <w:t>соглашения</w:t>
        </w:r>
      </w:hyperlink>
      <w:r>
        <w:t xml:space="preserve"> по типовой форме, утвержденной приказом Министерства финансов Республики Алтай от 29 декабря 2016 года N 217-п, подписанного получателем субсидии и заверенного его печатью (при наличии) в двух экземплярах;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д) расчета размера субсидии по форме, определенной Министерством (далее - расчет);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е) справки о наличии и использовании пашни в обработке, увеличении посевных площадей сельскохозяйственных культур по форме, определенной Министерством;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ж) отчета по форме N 29-СХ "Сведения о сборе урожая сельскохозяйственных культур" за предшествующий год, - для юридических лиц;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отчета по форме N 2-фермер "Сведения о сборе урожая сельскохозяйственных культур" за предшествующий год, - для индивидуальных предпринимателей (в том числе крестьянских (фермерских) хозяйств).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6. Для получения субсидии по направлению, предусмотренному </w:t>
      </w:r>
      <w:hyperlink w:anchor="P101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одновременно с документами, указанными в </w:t>
      </w:r>
      <w:hyperlink w:anchor="P112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сведения о размере посевных площадей, занятых сельскохозяйственными культурами по видам культур, по форме, определенной Министерством;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сведения о размере посевных площадей, на которых проводились работы по </w:t>
      </w:r>
      <w:proofErr w:type="spellStart"/>
      <w:r>
        <w:t>фосфоритованию</w:t>
      </w:r>
      <w:proofErr w:type="spellEnd"/>
      <w:r>
        <w:t>, и (или) гипсованию, по форме, определенной Министерством;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сведения о размере застрахованных посевных площадей по форме, определенной Министерством.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7. Для получения субсидии по направлению, предусмотренному </w:t>
      </w:r>
      <w:hyperlink w:anchor="P102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одновременно с документами, указанными в </w:t>
      </w:r>
      <w:hyperlink w:anchor="P112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договор купли-продажи элитных семян (для приобретенных элитных семян);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платежное поручение об оплате за семена (для приобретенных элитных семян);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сертификат соответствия качества элитных семян;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г) акт апробации элитных посевов и протокол испытания (для элитных семян собственного производства).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8. Для получения субсидии по направлению, предусмотренному </w:t>
      </w:r>
      <w:hyperlink w:anchor="P103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Правил, одновременно с документами, указанными в </w:t>
      </w:r>
      <w:hyperlink w:anchor="P112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договор купли-продажи семян кормовых культур;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товарную накладную на семена кормовых культур или универсальный передаточный акт;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платежное поручение об оплате за семена кормовых культур;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г) сертификат соответствия качества семян кормовых культур.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 xml:space="preserve">9. Для получения субсидии по направлению, предусмотренному </w:t>
      </w:r>
      <w:hyperlink w:anchor="P104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Правил, одновременно с документами, указанными в </w:t>
      </w:r>
      <w:hyperlink w:anchor="P112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договор купли-продажи семян, произведенных в рамках Федеральной программы;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товарную накладную на семена, произведенные в рамках Федеральной программы или универсальный передаточный акт;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платежное поручение об оплате за семена, произведенные в рамках Федеральной программы;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г) сертификат соответствия качества семян, произведенных в рамках Федеральной программы.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10. Документы, представляемые Получателем в Министерство для получения субсидий, не должны иметь подчисток или приписок, зачеркнутых слов либо иных неоговоренных исправлений и не </w:t>
      </w:r>
      <w:r>
        <w:lastRenderedPageBreak/>
        <w:t>могут быть исполнены карандашом или с помощью легко удаляемых с бумажного носителя красителей. Текст документа должен быть легко читаемым. 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способом. Копии документов заверяются подписью руководителя и печатью (при наличии) Получателя.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11. Министерство регистрирует заявление о предоставлении субсидии в порядке его поступления в течение 3 рабочих дней в электронном виде по форме, установленной Министерством.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12.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13. Основаниями для отказа в предоставлении субсидии являются: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документов перечню и (или) требованиям, предусмотренным </w:t>
      </w:r>
      <w:hyperlink w:anchor="P11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настоящих Правил;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недостоверность представленной информации;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в) несоответствие Получателя условиям, установленным в </w:t>
      </w:r>
      <w:hyperlink w:anchor="P105" w:history="1">
        <w:r>
          <w:rPr>
            <w:color w:val="0000FF"/>
          </w:rPr>
          <w:t>пункте 3</w:t>
        </w:r>
      </w:hyperlink>
      <w:r>
        <w:t xml:space="preserve"> настоящих Правил и (или)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г) кассовое исполнение в полном объеме расходов республиканского бюджета Республики Алтай;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не выполнение</w:t>
      </w:r>
      <w:proofErr w:type="gramEnd"/>
      <w:r>
        <w:t xml:space="preserve"> требований пожарной безопасности, установленных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25 апреля 2012 года N 390.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14. Документы на получение субсидии настоящих Правил подлежат возврату в течение 10 рабочих дней со дня принятия решения об отказе в предоставлении субсидии с указанием причины отказа.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Министерство не вправе отказать Получателю в повторном принятии документов, указанных в </w:t>
      </w:r>
      <w:hyperlink w:anchor="P112" w:history="1">
        <w:r>
          <w:rPr>
            <w:color w:val="0000FF"/>
          </w:rPr>
          <w:t>пунктах 5</w:t>
        </w:r>
      </w:hyperlink>
      <w:r>
        <w:t xml:space="preserve"> -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15. При наличии на 1 ноября текущего года субсидий и отсутствии документов от Получателей, указанных в </w:t>
      </w:r>
      <w:hyperlink w:anchor="P112" w:history="1">
        <w:r>
          <w:rPr>
            <w:color w:val="0000FF"/>
          </w:rPr>
          <w:t>пунктах 5</w:t>
        </w:r>
      </w:hyperlink>
      <w:r>
        <w:t xml:space="preserve"> -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настоящих Правил, по которым не были перечислены субсидии, Министерство увеличивает ставки предоставления субсидий и выплачивает субсидии Получателям, предоставившим документы на выплату субсидий, указанные в </w:t>
      </w:r>
      <w:hyperlink w:anchor="P112" w:history="1">
        <w:r>
          <w:rPr>
            <w:color w:val="0000FF"/>
          </w:rPr>
          <w:t>пунктах 5</w:t>
        </w:r>
      </w:hyperlink>
      <w:r>
        <w:t xml:space="preserve"> -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16. Субсидии перечисляются Министерством на расчетный счет Получателя, открытый в кредитной организации в течение 10 рабочих дней со дня заключения соглашения о предоставлении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 xml:space="preserve">17. </w:t>
      </w:r>
      <w:proofErr w:type="gramStart"/>
      <w:r>
        <w:t xml:space="preserve">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27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Для оценки эффективности использования субсидии применяются следующие результаты использования субсидии: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размер посевных площадей, занятых зерновыми, зернобобовыми, масличными и кормовыми сельскохозяйственными культурами в субъекте Российской Федерации (тыс. гектаров);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валовой сбор картофеля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(тыс. гектаров);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доля площади, засеваемой элитными семенами, в общей площади посевов, занятой семенами сортов растений (процентов).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18. В случае если установлено, что в отчетном финансовом году Получатель не достиг показателей результативности предоставления субсидий, установленных </w:t>
      </w:r>
      <w:hyperlink w:anchor="P153" w:history="1">
        <w:r>
          <w:rPr>
            <w:color w:val="0000FF"/>
          </w:rPr>
          <w:t>пунктом 17</w:t>
        </w:r>
      </w:hyperlink>
      <w:r>
        <w:t xml:space="preserve"> настоящих Правил, Министерство принимает решение о сокращении объема предоставляемых субсидий в году, следующем за отчетным финансовым годом, из расчета 1 процент объема субсидии за каждый процентный пункт снижения значения показателя эффективности.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right"/>
        <w:outlineLvl w:val="1"/>
      </w:pPr>
      <w:r>
        <w:t>Приложение N 2</w:t>
      </w:r>
    </w:p>
    <w:p w:rsidR="00132685" w:rsidRDefault="00132685">
      <w:pPr>
        <w:pStyle w:val="ConsPlusNormal"/>
        <w:jc w:val="right"/>
      </w:pPr>
      <w:r>
        <w:t>к Порядку</w:t>
      </w:r>
    </w:p>
    <w:p w:rsidR="00132685" w:rsidRDefault="00132685">
      <w:pPr>
        <w:pStyle w:val="ConsPlusNormal"/>
        <w:jc w:val="right"/>
      </w:pPr>
      <w:r>
        <w:t>предоставления субсидий</w:t>
      </w:r>
    </w:p>
    <w:p w:rsidR="00132685" w:rsidRDefault="00132685">
      <w:pPr>
        <w:pStyle w:val="ConsPlusNormal"/>
        <w:jc w:val="right"/>
      </w:pPr>
      <w:r>
        <w:t>сельскохозяйственным</w:t>
      </w:r>
    </w:p>
    <w:p w:rsidR="00132685" w:rsidRDefault="00132685">
      <w:pPr>
        <w:pStyle w:val="ConsPlusNormal"/>
        <w:jc w:val="right"/>
      </w:pPr>
      <w:r>
        <w:t>товаропроизводителям</w:t>
      </w:r>
    </w:p>
    <w:p w:rsidR="00132685" w:rsidRDefault="00132685">
      <w:pPr>
        <w:pStyle w:val="ConsPlusNormal"/>
        <w:jc w:val="right"/>
      </w:pPr>
      <w:r>
        <w:t xml:space="preserve">на поддержку </w:t>
      </w:r>
      <w:proofErr w:type="gramStart"/>
      <w:r>
        <w:t>отдельных</w:t>
      </w:r>
      <w:proofErr w:type="gramEnd"/>
    </w:p>
    <w:p w:rsidR="00132685" w:rsidRDefault="00132685">
      <w:pPr>
        <w:pStyle w:val="ConsPlusNormal"/>
        <w:jc w:val="right"/>
      </w:pPr>
      <w:proofErr w:type="spellStart"/>
      <w:r>
        <w:t>подотраслей</w:t>
      </w:r>
      <w:proofErr w:type="spellEnd"/>
      <w:r>
        <w:t xml:space="preserve"> растениеводства</w:t>
      </w:r>
    </w:p>
    <w:p w:rsidR="00132685" w:rsidRDefault="00132685">
      <w:pPr>
        <w:pStyle w:val="ConsPlusNormal"/>
        <w:jc w:val="right"/>
      </w:pPr>
      <w:r>
        <w:t>и животноводства, а также</w:t>
      </w:r>
    </w:p>
    <w:p w:rsidR="00132685" w:rsidRDefault="00132685">
      <w:pPr>
        <w:pStyle w:val="ConsPlusNormal"/>
        <w:jc w:val="right"/>
      </w:pPr>
      <w:r>
        <w:t>сельскохозяйственного</w:t>
      </w:r>
    </w:p>
    <w:p w:rsidR="00132685" w:rsidRDefault="00132685">
      <w:pPr>
        <w:pStyle w:val="ConsPlusNormal"/>
        <w:jc w:val="right"/>
      </w:pPr>
      <w:r>
        <w:t>страхования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Title"/>
        <w:jc w:val="center"/>
      </w:pPr>
      <w:bookmarkStart w:id="14" w:name="P177"/>
      <w:bookmarkEnd w:id="14"/>
      <w:r>
        <w:t>ПРАВИЛА</w:t>
      </w:r>
    </w:p>
    <w:p w:rsidR="00132685" w:rsidRDefault="00132685">
      <w:pPr>
        <w:pStyle w:val="ConsPlusTitle"/>
        <w:jc w:val="center"/>
      </w:pPr>
      <w:r>
        <w:t>ПРЕДОСТАВЛЕНИЯ СУБСИДИЙ НА ПОДДЕРЖКУ</w:t>
      </w:r>
    </w:p>
    <w:p w:rsidR="00132685" w:rsidRDefault="00132685">
      <w:pPr>
        <w:pStyle w:val="ConsPlusTitle"/>
        <w:jc w:val="center"/>
      </w:pPr>
      <w:proofErr w:type="gramStart"/>
      <w:r>
        <w:t>ОТДЕЛЬНЫХ</w:t>
      </w:r>
      <w:proofErr w:type="gramEnd"/>
      <w:r>
        <w:t xml:space="preserve"> ПОДОТРАСЛЕЙ ЖИВОТНОВОДСТВА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r>
        <w:t xml:space="preserve">1. Настоящие Правила определяют цели,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комплекса, на поддержку отдельных </w:t>
      </w:r>
      <w:proofErr w:type="spellStart"/>
      <w:r>
        <w:t>подотраслей</w:t>
      </w:r>
      <w:proofErr w:type="spellEnd"/>
      <w:r>
        <w:t xml:space="preserve"> животноводства (далее - субсидии).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2. Предоставление субсидий Получателям осуществляется по расходам, произведенным Получателями в текущем и предыдущем финансовом году, на возмещение части затрат по следующим направлениям (далее - направление):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а) на поддержку собственного производства молока - по ставке на 1 килограмм реализованного и (или) отгруженного Получателями на собственную переработку коровьего молока высшего, первого и (или) второго сорта (далее - молоко).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Качественные показатели молока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предоставляются ежемесячно. Результаты считаются действительными в течение месяца до следующего анализа;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 xml:space="preserve">б) на племенное маточное поголовье сельскохозяйственных животных - по ставке на 1 условную </w:t>
      </w:r>
      <w:r>
        <w:lastRenderedPageBreak/>
        <w:t>голову;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18" w:name="P186"/>
      <w:bookmarkEnd w:id="18"/>
      <w:r>
        <w:t>в) на развитие северного оленеводства, мараловодства и мясного табунного коневодства по ставке на 1 голову сельскохозяйственного животного;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19" w:name="P187"/>
      <w:bookmarkEnd w:id="19"/>
      <w:r>
        <w:t>г) на поддержку производства шерсти, полученной от тонкорунных и полутонкорунных пород овец, реализующими такую продукцию перерабатывающим организациям, расположенным на территории Российской Федерации - по ставке на 1 кг реализованной шерсти;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20" w:name="P188"/>
      <w:bookmarkEnd w:id="20"/>
      <w:r>
        <w:t>д)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ставке на 1 голову;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21" w:name="P189"/>
      <w:bookmarkEnd w:id="21"/>
      <w:r>
        <w:t>е) на поддержку маточного поголовья коз, за исключением племенных животных на 1 голову сельскохозяйственного животного.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22" w:name="P190"/>
      <w:bookmarkEnd w:id="22"/>
      <w:r>
        <w:t xml:space="preserve">3. Субсидии согласно </w:t>
      </w:r>
      <w:hyperlink w:anchor="P183" w:history="1">
        <w:r>
          <w:rPr>
            <w:color w:val="0000FF"/>
          </w:rPr>
          <w:t>подпункту "а" пункта 2</w:t>
        </w:r>
      </w:hyperlink>
      <w:r>
        <w:t xml:space="preserve"> настоящих Правил предоставляются: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при наличии у Получателя субсидии коров (прошедших идентификацию и зарегистрированных в информационной системе учета) на 1-е число месяца их обращения в Министерство за получением субсидии;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>б) при условии обеспечения получателем субсидии сохранности поголовья коров в отчетном финансовом году по отношению к уровню года, предшествующего отчетному финансовому году (за исключением получателей субсидии, которые начали хозяйственную деятельность по производству молока в отчетном финансовом году, и получателей субсидии, предоставивших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</w:t>
      </w:r>
      <w:proofErr w:type="gramEnd"/>
      <w:r>
        <w:t xml:space="preserve"> </w:t>
      </w:r>
      <w:proofErr w:type="gramStart"/>
      <w:r>
        <w:t>отчетном финансовом году).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Субсидии, предусмотренные </w:t>
      </w:r>
      <w:hyperlink w:anchor="P18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86" w:history="1">
        <w:r>
          <w:rPr>
            <w:color w:val="0000FF"/>
          </w:rPr>
          <w:t>"в"</w:t>
        </w:r>
      </w:hyperlink>
      <w:r>
        <w:t xml:space="preserve">, </w:t>
      </w:r>
      <w:hyperlink w:anchor="P187" w:history="1">
        <w:r>
          <w:rPr>
            <w:color w:val="0000FF"/>
          </w:rPr>
          <w:t>"г"</w:t>
        </w:r>
      </w:hyperlink>
      <w:r>
        <w:t xml:space="preserve">, </w:t>
      </w:r>
      <w:hyperlink w:anchor="P188" w:history="1">
        <w:r>
          <w:rPr>
            <w:color w:val="0000FF"/>
          </w:rPr>
          <w:t>"д"</w:t>
        </w:r>
      </w:hyperlink>
      <w:r>
        <w:t xml:space="preserve">, </w:t>
      </w:r>
      <w:hyperlink w:anchor="P189" w:history="1">
        <w:r>
          <w:rPr>
            <w:color w:val="0000FF"/>
          </w:rPr>
          <w:t>"е" пункта 2</w:t>
        </w:r>
      </w:hyperlink>
      <w:r>
        <w:t xml:space="preserve"> настоящих Правил, предоставляются: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при условии обеспечения Получателем субсидии идентификации и регистрации в информационной системе учета сельскохозяйственных животных;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по </w:t>
      </w:r>
      <w:hyperlink w:anchor="P185" w:history="1">
        <w:r>
          <w:rPr>
            <w:color w:val="0000FF"/>
          </w:rPr>
          <w:t>подпункту "б"</w:t>
        </w:r>
      </w:hyperlink>
      <w:r>
        <w:t xml:space="preserve"> Получателям, включенным в перечень, утверждаемый Министерством, по согласованию с Министерством сельского хозяйства Российской Федерации, застраховавшим поголовье сельскохозяйственных животных;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по </w:t>
      </w:r>
      <w:hyperlink w:anchor="P186" w:history="1">
        <w:r>
          <w:rPr>
            <w:color w:val="0000FF"/>
          </w:rPr>
          <w:t>подпункту "в"</w:t>
        </w:r>
      </w:hyperlink>
      <w:r>
        <w:t xml:space="preserve"> предоставляются Получателям, при наличии поголовья маралов и (или) северных оленей не менее 100 голов, поголовья мясных табунных лошадей не менее 50 голов;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по </w:t>
      </w:r>
      <w:hyperlink w:anchor="P188" w:history="1">
        <w:r>
          <w:rPr>
            <w:color w:val="0000FF"/>
          </w:rPr>
          <w:t>подпункту "д"</w:t>
        </w:r>
      </w:hyperlink>
      <w:r>
        <w:t xml:space="preserve"> приобретение племенного молодняка сельскохозяйственных животных осуществляется в племенных организациях, включенных в перечень, утверждаемый Министерством сельского хозяйства Российской Федерации, Получателям, застраховавшим приобретенное поголовье сельскохозяйственных животных;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по </w:t>
      </w:r>
      <w:hyperlink w:anchor="P189" w:history="1">
        <w:r>
          <w:rPr>
            <w:color w:val="0000FF"/>
          </w:rPr>
          <w:t>подпункту "е"</w:t>
        </w:r>
      </w:hyperlink>
      <w:r>
        <w:t xml:space="preserve"> при условии обеспечения выхода козлят на 100 </w:t>
      </w:r>
      <w:proofErr w:type="spellStart"/>
      <w:r>
        <w:t>козоматок</w:t>
      </w:r>
      <w:proofErr w:type="spellEnd"/>
      <w:r>
        <w:t xml:space="preserve"> не менее 80 голов (начиная с 2021 года) и при наличии на начало текущего года маточного поголовья коз не менее 100 голов.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23" w:name="P199"/>
      <w:bookmarkEnd w:id="23"/>
      <w:r>
        <w:t>5. Для получения субсидии Получатель представляет в Министерство заявление о предоставлении субсидии по форме, установленной Министерством с приложением следующих документов: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доверенность на право подачи заявления на получение субсидии (в случае предоставления документов через доверенное лицо с предъявлением паспорта);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копии устава с отметкой о его регистрации в налоговом органе, - для юридических лиц, </w:t>
      </w:r>
      <w:r>
        <w:lastRenderedPageBreak/>
        <w:t>соглашения о создании крестьянского (фермерского) хозяйства, - для крестьянских (фермерских) хозяй</w:t>
      </w:r>
      <w:proofErr w:type="gramStart"/>
      <w:r>
        <w:t>ств с чл</w:t>
      </w:r>
      <w:proofErr w:type="gramEnd"/>
      <w:r>
        <w:t>енами;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для юридических лиц, образованных в форме сельскохозяйственного кооператива;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г) проекта </w:t>
      </w:r>
      <w:hyperlink r:id="rId28" w:history="1">
        <w:r>
          <w:rPr>
            <w:color w:val="0000FF"/>
          </w:rPr>
          <w:t>соглашения</w:t>
        </w:r>
      </w:hyperlink>
      <w:r>
        <w:t xml:space="preserve"> о предоставлении из республиканского бюджета Республики Алтай субсидии сельскохозяйственным товаропроизводителям по типовой форме, утвержденной приказом Министерства финансов Республики Алтай от 29 декабря 2016 года N 217-п, подписанного Получателем субсидии и заверенного его печатью (при наличии) в двух экземплярах;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д) отчета по форме N 24-СХ "Сведения о состоянии животноводства", - для юридических лиц;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отчета по форме N 3-фермер "Сведения о производстве продукции животноводства и поголовье скота", - для индивидуальных предпринимателей (в том числе крестьянских (фермерских) хозяйств);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е) расчета размера субсидии по форме, установленной приказом Министерства (далее - расчет).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6. Ставки субсидий, указанных в </w:t>
      </w:r>
      <w:hyperlink w:anchor="P182" w:history="1">
        <w:r>
          <w:rPr>
            <w:color w:val="0000FF"/>
          </w:rPr>
          <w:t>пункте 2</w:t>
        </w:r>
      </w:hyperlink>
      <w:r>
        <w:t xml:space="preserve"> настоящих Правил, определяются Министерством.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При этом при определении ставок субсидий, указанных в </w:t>
      </w:r>
      <w:hyperlink w:anchor="P183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Правил: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Получателям, отвечающим установленным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критериям малого предприятия, устанавливается повышающий коэффициент 1,3 для объема реализованного и (или) отгруженного на собственную переработку коровьего молока;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устанавливается повышающий коэффициент не менее 1,227 для Получателей, у которых средняя молочная продуктивность за отчетный год составляет 5000 кг и выше.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Для получения субсидии по направлению, предусмотренному </w:t>
      </w:r>
      <w:hyperlink w:anchor="P183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одновременно с документами, указанными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договор (договора) на поставку молока с заготовительной (закупочной), перерабатывающей или бюджетной организацией, в случае отгрузки на собственную переработку, акта отгрузки на собственную переработку молока;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7. Для получения субсидии по направлению, предусмотренному </w:t>
      </w:r>
      <w:hyperlink w:anchor="P185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одновременно с документами, указанными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 копии внутрихозяйственного отчета о движении скота и птицы на ферме, заверенной Получателем.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8. Для получения субсидий по направлениям, предусмотренным </w:t>
      </w:r>
      <w:hyperlink w:anchor="P186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189" w:history="1">
        <w:r>
          <w:rPr>
            <w:color w:val="0000FF"/>
          </w:rPr>
          <w:t>"е" пункта 2</w:t>
        </w:r>
      </w:hyperlink>
      <w:r>
        <w:t xml:space="preserve"> настоящих Правил, Получатель предоставляет в Министерство документы, указанные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9. Для получения субсидии по направлению, предусмотренному </w:t>
      </w:r>
      <w:hyperlink w:anchor="P187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Правил, одновременно с документами, указанными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Правил, </w:t>
      </w:r>
      <w:r>
        <w:lastRenderedPageBreak/>
        <w:t>Получатель представляет в Министерство: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договор (договора) купли-продажи шерсти с перерабатывающей организацией, зарегистрированной на территории Российской Федерации;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документ, выданный аккредитованной лабораторией, подтверждающий соответствие качества шерсти установленным стандартам;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документы, подтверждающие факт реализации шерсти.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10. Для получения субсидии по направлению, предусмотренному </w:t>
      </w:r>
      <w:hyperlink w:anchor="P188" w:history="1">
        <w:r>
          <w:rPr>
            <w:color w:val="0000FF"/>
          </w:rPr>
          <w:t>подпунктом "д" пункта 2</w:t>
        </w:r>
      </w:hyperlink>
      <w:r>
        <w:t xml:space="preserve"> настоящих Правил, одновременно с документами, указанными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договор купли-продажи племенного молодняка сельскохозяйственных животных;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платежное поручение об оплате за племенной молодняк сельскохозяйственных животных;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акт приема-передачи племенного молодняка сельскохозяйственных животных.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24" w:name="P224"/>
      <w:bookmarkEnd w:id="24"/>
      <w:r>
        <w:t>11. Документы, представляемые Получателем в Министерство для получения субсидий не должны иметь подчисток или приписок,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красителей. Текст документа должен быть легко читаемым. 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способом. Копии документов заверяются подписью руководителя и печатью (при наличии) Получателя.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12. Министерство регистрирует заявление о предоставлении субсидии в порядке его поступления в течение 3 рабочих дней в электронном виде.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13.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документов перечню и (или) требованиям, предусмотренным </w:t>
      </w:r>
      <w:hyperlink w:anchor="P199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224" w:history="1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недостоверность представленной информации;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в) несоответствия Получателя условиям, установленных </w:t>
      </w:r>
      <w:hyperlink w:anchor="P190" w:history="1">
        <w:r>
          <w:rPr>
            <w:color w:val="0000FF"/>
          </w:rPr>
          <w:t>пунктом 3</w:t>
        </w:r>
      </w:hyperlink>
      <w:r>
        <w:t xml:space="preserve"> настоящих Правил и (или) </w:t>
      </w:r>
      <w:hyperlink w:anchor="P5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г) кассовое исполнение в полном объеме расходов республиканского бюджета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15. Документы на получение субсидии настоящих Правил подлежат возврату в течение 10 рабочих дней со дня принятия решения об отказе в предоставлении субсидии с указанием причины отказа.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Министерство не вправе отказывать Получателю в повторном принятии документов, указанных в </w:t>
      </w:r>
      <w:hyperlink w:anchor="P199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24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16. При наличии на 1 ноября текущего года невостребованных субсидий, предусмотренных </w:t>
      </w:r>
      <w:hyperlink w:anchor="P182" w:history="1">
        <w:r>
          <w:rPr>
            <w:color w:val="0000FF"/>
          </w:rPr>
          <w:t>пунктом 2</w:t>
        </w:r>
      </w:hyperlink>
      <w:r>
        <w:t xml:space="preserve"> настоящих Правил, Министерство увеличивает ставки предоставления субсидий и выплачивает субсидии Получателям, предоставившим документы на выплату субсидий, указанные в </w:t>
      </w:r>
      <w:hyperlink w:anchor="P199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24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17. Субсидии перечисляются Министерством на расчетный счет Получателя, открытый в кредитной </w:t>
      </w:r>
      <w:r>
        <w:lastRenderedPageBreak/>
        <w:t>организации в течение 10 рабочих дней со дня принятия положительного решения о предоставлении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25" w:name="P236"/>
      <w:bookmarkEnd w:id="25"/>
      <w:r>
        <w:t xml:space="preserve">18. </w:t>
      </w:r>
      <w:proofErr w:type="gramStart"/>
      <w:r>
        <w:t xml:space="preserve">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30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Для оценки эффективности использования субсидии применяются следующие результаты использования субсидии: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производство молока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племенное маточное поголовье сельскохозяйственных животных (в пересчете на условные головы) (тыс. голов);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 (тыс. тонн).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если установлено, что в отчетном финансовом году Получатель не достиг показателей результативности предоставления субсидий, предусмотренных </w:t>
      </w:r>
      <w:hyperlink w:anchor="P236" w:history="1">
        <w:r>
          <w:rPr>
            <w:color w:val="0000FF"/>
          </w:rPr>
          <w:t>пунктом 18</w:t>
        </w:r>
      </w:hyperlink>
      <w:r>
        <w:t xml:space="preserve"> настоящих Правил, Министерство принимает решение о сокращении объема предоставляемых субсидий в году, следующем за отчетным финансовым годом, из расчета 1 процент объема субсидии за каждый процентный пункт снижения значения показателя эффективности по </w:t>
      </w:r>
      <w:hyperlink w:anchor="P183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186" w:history="1">
        <w:r>
          <w:rPr>
            <w:color w:val="0000FF"/>
          </w:rPr>
          <w:t>"в"</w:t>
        </w:r>
      </w:hyperlink>
      <w:r>
        <w:t xml:space="preserve">, </w:t>
      </w:r>
      <w:hyperlink w:anchor="P187" w:history="1">
        <w:r>
          <w:rPr>
            <w:color w:val="0000FF"/>
          </w:rPr>
          <w:t>"г"</w:t>
        </w:r>
      </w:hyperlink>
      <w:r>
        <w:t xml:space="preserve">, </w:t>
      </w:r>
      <w:hyperlink w:anchor="P189" w:history="1">
        <w:r>
          <w:rPr>
            <w:color w:val="0000FF"/>
          </w:rPr>
          <w:t>"е" пункта 2</w:t>
        </w:r>
      </w:hyperlink>
      <w:r>
        <w:t xml:space="preserve"> настоящих Правил</w:t>
      </w:r>
      <w:proofErr w:type="gramEnd"/>
      <w:r>
        <w:t xml:space="preserve">, по </w:t>
      </w:r>
      <w:hyperlink w:anchor="P185" w:history="1">
        <w:r>
          <w:rPr>
            <w:color w:val="0000FF"/>
          </w:rPr>
          <w:t>подпунктам "б"</w:t>
        </w:r>
      </w:hyperlink>
      <w:r>
        <w:t xml:space="preserve"> и </w:t>
      </w:r>
      <w:hyperlink w:anchor="P188" w:history="1">
        <w:r>
          <w:rPr>
            <w:color w:val="0000FF"/>
          </w:rPr>
          <w:t>"д" пункта 2</w:t>
        </w:r>
      </w:hyperlink>
      <w:r>
        <w:t xml:space="preserve"> настоящих Правил - субсидии не предоставляются.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right"/>
        <w:outlineLvl w:val="1"/>
      </w:pPr>
      <w:r>
        <w:t>Приложение N 3</w:t>
      </w:r>
    </w:p>
    <w:p w:rsidR="00132685" w:rsidRDefault="00132685">
      <w:pPr>
        <w:pStyle w:val="ConsPlusNormal"/>
        <w:jc w:val="right"/>
      </w:pPr>
      <w:r>
        <w:t>к Порядку</w:t>
      </w:r>
    </w:p>
    <w:p w:rsidR="00132685" w:rsidRDefault="00132685">
      <w:pPr>
        <w:pStyle w:val="ConsPlusNormal"/>
        <w:jc w:val="right"/>
      </w:pPr>
      <w:r>
        <w:t>предоставления субсидий</w:t>
      </w:r>
    </w:p>
    <w:p w:rsidR="00132685" w:rsidRDefault="00132685">
      <w:pPr>
        <w:pStyle w:val="ConsPlusNormal"/>
        <w:jc w:val="right"/>
      </w:pPr>
      <w:r>
        <w:t>сельскохозяйственным</w:t>
      </w:r>
    </w:p>
    <w:p w:rsidR="00132685" w:rsidRDefault="00132685">
      <w:pPr>
        <w:pStyle w:val="ConsPlusNormal"/>
        <w:jc w:val="right"/>
      </w:pPr>
      <w:r>
        <w:t>товаропроизводителям</w:t>
      </w:r>
    </w:p>
    <w:p w:rsidR="00132685" w:rsidRDefault="00132685">
      <w:pPr>
        <w:pStyle w:val="ConsPlusNormal"/>
        <w:jc w:val="right"/>
      </w:pPr>
      <w:r>
        <w:t xml:space="preserve">на поддержку </w:t>
      </w:r>
      <w:proofErr w:type="gramStart"/>
      <w:r>
        <w:t>отдельных</w:t>
      </w:r>
      <w:proofErr w:type="gramEnd"/>
    </w:p>
    <w:p w:rsidR="00132685" w:rsidRDefault="00132685">
      <w:pPr>
        <w:pStyle w:val="ConsPlusNormal"/>
        <w:jc w:val="right"/>
      </w:pPr>
      <w:proofErr w:type="spellStart"/>
      <w:r>
        <w:t>подотраслей</w:t>
      </w:r>
      <w:proofErr w:type="spellEnd"/>
      <w:r>
        <w:t xml:space="preserve"> растениеводства</w:t>
      </w:r>
    </w:p>
    <w:p w:rsidR="00132685" w:rsidRDefault="00132685">
      <w:pPr>
        <w:pStyle w:val="ConsPlusNormal"/>
        <w:jc w:val="right"/>
      </w:pPr>
      <w:r>
        <w:lastRenderedPageBreak/>
        <w:t>и животноводства, а также</w:t>
      </w:r>
    </w:p>
    <w:p w:rsidR="00132685" w:rsidRDefault="00132685">
      <w:pPr>
        <w:pStyle w:val="ConsPlusNormal"/>
        <w:jc w:val="right"/>
      </w:pPr>
      <w:r>
        <w:t>сельскохозяйственного</w:t>
      </w:r>
    </w:p>
    <w:p w:rsidR="00132685" w:rsidRDefault="00132685">
      <w:pPr>
        <w:pStyle w:val="ConsPlusNormal"/>
        <w:jc w:val="right"/>
      </w:pPr>
      <w:r>
        <w:t>страхования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Title"/>
        <w:jc w:val="center"/>
      </w:pPr>
      <w:bookmarkStart w:id="26" w:name="P262"/>
      <w:bookmarkEnd w:id="26"/>
      <w:r>
        <w:t>ПРАВИЛА</w:t>
      </w:r>
    </w:p>
    <w:p w:rsidR="00132685" w:rsidRDefault="00132685">
      <w:pPr>
        <w:pStyle w:val="ConsPlusTitle"/>
        <w:jc w:val="center"/>
      </w:pPr>
      <w:r>
        <w:t>ПРЕДОСТАВЛЕНИЯ СУБСИДИЙ НА СЕЛЬСКОХОЗЯЙСТВЕННОЕ СТРАХОВАНИЕ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r>
        <w:t>1. Настоящие Правила определяют цели,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комплекса, на сельскохозяйственное страхование (далее - субсидии).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Предоставление субсидий Получателям осуществляется в целях возмещения части затрат на уплату страховых премий, начисленных по договорам сельскохозяйственного страхования в области растениеводства и (или) животноводства, и (или) товарной </w:t>
      </w:r>
      <w:proofErr w:type="spellStart"/>
      <w:r>
        <w:t>аквакультуры</w:t>
      </w:r>
      <w:proofErr w:type="spellEnd"/>
      <w:r>
        <w:t xml:space="preserve"> (товарного рыбоводства), с учетом ставок для расчета размера субсидий,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многолетних</w:t>
      </w:r>
      <w:proofErr w:type="gramEnd"/>
      <w:r>
        <w:t xml:space="preserve"> </w:t>
      </w:r>
      <w:proofErr w:type="gramStart"/>
      <w:r>
        <w:t xml:space="preserve">насаждений, утраты (гибели) сельскохозяйственных животных, объектов товарной </w:t>
      </w:r>
      <w:proofErr w:type="spellStart"/>
      <w:r>
        <w:t>аквакультуры</w:t>
      </w:r>
      <w:proofErr w:type="spellEnd"/>
      <w:r>
        <w:t xml:space="preserve"> (товарного рыбоводства), утверждаемых Министерством сельского хозяйства Российской Федерации, в соответствии с </w:t>
      </w:r>
      <w:hyperlink r:id="rId31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- в размере, рассчитанном в соответствии с </w:t>
      </w:r>
      <w:hyperlink r:id="rId32" w:history="1">
        <w:r>
          <w:rPr>
            <w:color w:val="0000FF"/>
          </w:rPr>
          <w:t>частью 3 статьи 3</w:t>
        </w:r>
        <w:proofErr w:type="gramEnd"/>
      </w:hyperlink>
      <w:r>
        <w:t xml:space="preserve"> этого закона.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Субсидии предоставляются на уплату страховых премий по договорам сельскохозяйственного страхования в области растениеводства и (или) животноводства, и (или) товарной </w:t>
      </w:r>
      <w:proofErr w:type="spellStart"/>
      <w:r>
        <w:t>аквакультуры</w:t>
      </w:r>
      <w:proofErr w:type="spellEnd"/>
      <w:r>
        <w:t xml:space="preserve"> (товарного рыбоводства), начисленных по действующим в текущем финансовом году договорам на дату принятия решения о предоставлении государственной поддержки, а также начисленных и уплаченных сельскохозяйственными товаропроизводителями в отчетном финансовом году в полном объеме, в случае непредставления соответствующей субсидии в отчетном финансовом</w:t>
      </w:r>
      <w:proofErr w:type="gramEnd"/>
      <w:r>
        <w:t xml:space="preserve"> году на возмещение указанных затрат, понесенных в отчетном финансовом году.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27" w:name="P268"/>
      <w:bookmarkEnd w:id="27"/>
      <w:r>
        <w:t>4. Для получения субсидии Получатель представляет в Министерство заявление о предоставлении субсидии по форме, определенной Министерством с приложением следующих документов: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доверенность на право подачи заявления на получение субсидии (в случае предоставления документов через доверенное лицо с предъявлением паспорта);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</w:t>
      </w:r>
      <w:proofErr w:type="gramStart"/>
      <w:r>
        <w:t>ств с чл</w:t>
      </w:r>
      <w:proofErr w:type="gramEnd"/>
      <w:r>
        <w:t>енами;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для юридических лиц, образованных в форме сельскохозяйственного кооператива;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г) проекта </w:t>
      </w:r>
      <w:hyperlink r:id="rId33" w:history="1">
        <w:r>
          <w:rPr>
            <w:color w:val="0000FF"/>
          </w:rPr>
          <w:t>соглашения</w:t>
        </w:r>
      </w:hyperlink>
      <w:r>
        <w:t xml:space="preserve"> о предоставлении из республиканского бюджета Республики Алтай субсидии </w:t>
      </w:r>
      <w:proofErr w:type="spellStart"/>
      <w:r>
        <w:t>сельхозтоваропроизводителю</w:t>
      </w:r>
      <w:proofErr w:type="spellEnd"/>
      <w:r>
        <w:t xml:space="preserve"> по типовой форме, утвержденной приказом Министерства финансов Республики Алтай от 29 декабря 2016 года N 217-п, подписанного получателем субсидии и заверенного его печатью (при наличии) в двух экземплярах;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д) расчета размера субсидии по форме, определенной Министерством (далее - расчет);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е) договор страхования;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ж) платежное поручение, подтверждающее оплату Получателем страховой премии.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28" w:name="P276"/>
      <w:bookmarkEnd w:id="28"/>
      <w:r>
        <w:t>5. Документы, представляемые Получателем в Министерство для получения субсидий, не должны иметь подчисток или приписок,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красителей. Текст документа должен быть легко читаемым. 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способом. Копии документов заверяются подписью руководителя и печатью (при наличии) Получателя.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6. Министерство регистрирует заявление о предоставлении субсидии в течение 3 рабочих дней в порядке его поступления в электронном виде.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7.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являются: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документов перечню и (или) требованиям, предусмотренным </w:t>
      </w:r>
      <w:hyperlink w:anchor="P268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76" w:history="1">
        <w:r>
          <w:rPr>
            <w:color w:val="0000FF"/>
          </w:rPr>
          <w:t>5</w:t>
        </w:r>
      </w:hyperlink>
      <w:r>
        <w:t xml:space="preserve"> настоящих Правил;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недостоверность представленной информации;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в) несоответствия Получателя условиям </w:t>
      </w:r>
      <w:hyperlink w:anchor="P52" w:history="1">
        <w:r>
          <w:rPr>
            <w:color w:val="0000FF"/>
          </w:rPr>
          <w:t>пункта 5</w:t>
        </w:r>
      </w:hyperlink>
      <w:r>
        <w:t xml:space="preserve"> настоящего Порядка;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г) кассовое исполнение в полном объеме расходов республиканского бюджета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9. Документы на получение субсидии подлежат возврату Получателю в течение 10 рабочих дней со дня принятия решения об отказе в предоставлении субсидии с указанием причины отказа.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Министерство не вправе отказывать Получателю в повторном принятии документов, указанных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10. Субсидии перечисляются Министерством на расчетный счет Получателя, открытый в кредитной организации в течение 10 рабочих дней со дня заключения соглашения о предоставлении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29" w:name="P287"/>
      <w:bookmarkEnd w:id="29"/>
      <w:r>
        <w:t xml:space="preserve">11. </w:t>
      </w:r>
      <w:proofErr w:type="gramStart"/>
      <w:r>
        <w:t xml:space="preserve">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34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Для оценки эффективности использования субсидии применяются следующие результаты использования субсидии: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доля застрахованной посевной (посадочной) площади в общей посевной (посадочной) площади (в условных единицах площади) (процентов);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доля застрахованного поголовья сельскохозяйственных животных в общем поголовье сельскохозяйственных животных (процентов).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12. В случае если установлено, что в отчетном финансовом году Получатель не достиг показателей результативности предоставления субсидий, предусмотренных </w:t>
      </w:r>
      <w:hyperlink w:anchor="P287" w:history="1">
        <w:r>
          <w:rPr>
            <w:color w:val="0000FF"/>
          </w:rPr>
          <w:t>пунктом 11</w:t>
        </w:r>
      </w:hyperlink>
      <w:r>
        <w:t xml:space="preserve"> настоящих Правил, Министерство принимает решение о сокращении объема предоставляемых субсидий в году, следующем за отчетным финансовым годом, из расчета 1 процент объема субсидии за каждый </w:t>
      </w:r>
      <w:r>
        <w:lastRenderedPageBreak/>
        <w:t>процентный пункт снижения значения показателя эффективности.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right"/>
        <w:outlineLvl w:val="0"/>
      </w:pPr>
      <w:r>
        <w:t>Утвержден</w:t>
      </w:r>
    </w:p>
    <w:p w:rsidR="00132685" w:rsidRDefault="00132685">
      <w:pPr>
        <w:pStyle w:val="ConsPlusNormal"/>
        <w:jc w:val="right"/>
      </w:pPr>
      <w:r>
        <w:t>Постановлением</w:t>
      </w:r>
    </w:p>
    <w:p w:rsidR="00132685" w:rsidRDefault="00132685">
      <w:pPr>
        <w:pStyle w:val="ConsPlusNormal"/>
        <w:jc w:val="right"/>
      </w:pPr>
      <w:r>
        <w:t>Правительства Республики Алтай</w:t>
      </w:r>
    </w:p>
    <w:p w:rsidR="00132685" w:rsidRDefault="00132685">
      <w:pPr>
        <w:pStyle w:val="ConsPlusNormal"/>
        <w:jc w:val="right"/>
      </w:pPr>
      <w:r>
        <w:t>от 18 февраля 2020 г. N 41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Title"/>
        <w:jc w:val="center"/>
      </w:pPr>
      <w:bookmarkStart w:id="30" w:name="P302"/>
      <w:bookmarkEnd w:id="30"/>
      <w:r>
        <w:t>ПОРЯДОК</w:t>
      </w:r>
    </w:p>
    <w:p w:rsidR="00132685" w:rsidRDefault="00132685">
      <w:pPr>
        <w:pStyle w:val="ConsPlusTitle"/>
        <w:jc w:val="center"/>
      </w:pPr>
      <w:r>
        <w:t>ПРЕДОСТАВЛЕНИЯ СЕЛЬСКОХОЗЯЙСТВЕННЫМ ТОВАРОПРОИЗВОДИТЕЛЯМ</w:t>
      </w:r>
    </w:p>
    <w:p w:rsidR="00132685" w:rsidRDefault="00132685">
      <w:pPr>
        <w:pStyle w:val="ConsPlusTitle"/>
        <w:jc w:val="center"/>
      </w:pPr>
      <w:r>
        <w:t>СУБСИДИЙ НА СТИМУЛИРОВАНИЕ РАЗВИТИЯ ПРИОРИТЕТНЫХ ПОДОТРАСЛЕЙ</w:t>
      </w:r>
    </w:p>
    <w:p w:rsidR="00132685" w:rsidRDefault="00132685">
      <w:pPr>
        <w:pStyle w:val="ConsPlusTitle"/>
        <w:jc w:val="center"/>
      </w:pPr>
      <w:r>
        <w:t>АГРОПРОМЫШЛЕННОГО КОМПЛЕКСА И РАЗВИТИЕ МАЛЫХ ФОРМ</w:t>
      </w:r>
    </w:p>
    <w:p w:rsidR="00132685" w:rsidRDefault="00132685">
      <w:pPr>
        <w:pStyle w:val="ConsPlusTitle"/>
        <w:jc w:val="center"/>
      </w:pPr>
      <w:r>
        <w:t>ХОЗЯЙСТВОВАНИЯ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bookmarkStart w:id="31" w:name="P308"/>
      <w:bookmarkEnd w:id="31"/>
      <w:r>
        <w:t xml:space="preserve">1. </w:t>
      </w:r>
      <w:proofErr w:type="gramStart"/>
      <w:r>
        <w:t xml:space="preserve">Настоящий Порядок определяет цели, условия и правила предоставления сельскохозяйственным товаропроизводителям (лица, предусмотренные </w:t>
      </w:r>
      <w:hyperlink r:id="rId35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за исключением граждан, ведущих личное подсобное хозяйство, и сельскохозяйственных кредитных потребительских кооперативов) субсидий источником финансового обеспечения которых являются средства федерального бюджета и республиканского бюджета Республики Алтай (далее соответственно - Получатели, субсидии) на стимулирование отдельных</w:t>
      </w:r>
      <w:proofErr w:type="gramEnd"/>
      <w:r>
        <w:t xml:space="preserve">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развития малых форм хозяйствования: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на стимулирование </w:t>
      </w:r>
      <w:proofErr w:type="gramStart"/>
      <w:r>
        <w:t>приоритетных</w:t>
      </w:r>
      <w:proofErr w:type="gramEnd"/>
      <w:r>
        <w:t xml:space="preserve"> </w:t>
      </w:r>
      <w:proofErr w:type="spellStart"/>
      <w:r>
        <w:t>подотраслей</w:t>
      </w:r>
      <w:proofErr w:type="spellEnd"/>
      <w:r>
        <w:t xml:space="preserve"> агропромышленного комплекса согласно </w:t>
      </w:r>
      <w:hyperlink w:anchor="P374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на поддержку начинающего фермера согласно </w:t>
      </w:r>
      <w:hyperlink w:anchor="P443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в) на развитие семейной фермы согласно </w:t>
      </w:r>
      <w:hyperlink w:anchor="P514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г) на развитие материально-технической базы сельскохозяйственного потребительского кооператива согласно </w:t>
      </w:r>
      <w:hyperlink w:anchor="P579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32" w:name="P313"/>
      <w:bookmarkEnd w:id="32"/>
      <w:r>
        <w:t>2. Для целей настоящего Порядка применяются следующие понятия: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заявка - предусмотренный порядком конкурсного отбора перечень документов, представляемых заявителем (его уполномоченным представителем) в региональную конкурсную комиссию для участия в конкурсном отборе;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конкурсный отбор - процедура приема, рассмотрения и оценки заявок, представленных заявителем, очного собеседования с заявителем, в целях принятия региональной конкурсной комиссией решения;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в) малые формы хозяйствования - крестьянские (фермерские) хозяйства, созданные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хозяйстве", и сельскохозяйственные кооперативы (за исключением сельскохозяйственных кредитных потребительских кооперативов), созданные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кооперации", хозяйственные общества, хозяйственные партнерства и индивидуальные предприниматели, осуществляющие производство и переработку</w:t>
      </w:r>
      <w:proofErr w:type="gramEnd"/>
      <w:r>
        <w:t xml:space="preserve"> сельскохозяйственной продукции, годовой доход которых за отчетный финансовый год составляет не более 120 </w:t>
      </w:r>
      <w:proofErr w:type="gramStart"/>
      <w:r>
        <w:t>млн</w:t>
      </w:r>
      <w:proofErr w:type="gramEnd"/>
      <w:r>
        <w:t xml:space="preserve"> рублей;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 xml:space="preserve">г) приоритетная </w:t>
      </w:r>
      <w:proofErr w:type="spellStart"/>
      <w:r>
        <w:t>подотрасль</w:t>
      </w:r>
      <w:proofErr w:type="spellEnd"/>
      <w:r>
        <w:t xml:space="preserve"> агропромышленного комплекса - совокупная хозяйственная деятельность производителей сельскохозяйственной продукции на территории Республики Алтай по производству определенного вида сельскохозяйственной продукции, удовлетворяющая следующим условиям: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деятельность осуществляется по одному из следующих направлений: производство зерновых и зернобобовых культур, масличных культур, льна-долгунца и (или) конопли, овощей открытого грунта, продукции плодово-ягодных насаждений, включая посадочный материал, закладку и уход за многолетними насаждениями, производство молока, развитие виноградарства, специализированного мясного скотоводства, овцеводства. В соответствии с Государственной программой приоритетные направления по Республике Алтай определяются Министерством сельского хозяйства Российской Федерации;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д) районы Крайнего Севера и приравненные к ним местности - районы Крайнего Севера и приравненные к ним местности, предусмотренные </w:t>
      </w:r>
      <w:hyperlink r:id="rId38" w:history="1">
        <w:r>
          <w:rPr>
            <w:color w:val="0000FF"/>
          </w:rPr>
          <w:t>перечнем</w:t>
        </w:r>
      </w:hyperlink>
      <w:r>
        <w:t>, утвержденным постановлением Совета Министров СССР от 3 января 1983 года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</w:t>
      </w:r>
      <w:proofErr w:type="gramEnd"/>
      <w:r>
        <w:t>";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е) региональная конкурсная комиссия - конкурсная комиссия, создаваемая Правительством Республики Алтай для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за исключением кредитных кооперативов для предоставления им </w:t>
      </w:r>
      <w:proofErr w:type="spellStart"/>
      <w:r>
        <w:t>грантовой</w:t>
      </w:r>
      <w:proofErr w:type="spellEnd"/>
      <w:r>
        <w:t xml:space="preserve"> поддержки, более 50% состава членов которого являются члены, не являющиеся государственными и муниципальными служащими.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Состав, положение и порядок работы региональной конкурсной комиссии утверждается распоряжением Правительства Республики Алтай;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ж) сельская территория Республики Алтай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39" w:history="1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з) "грант на поддержку начинающего фермера" - бюджетные ассигнования, перечисляемые из республиканского бюджета Республики Алтай и (или) местного бюджета в соответствии с решением региональной конкурсной комиссии, главе крестьянского (фермерского) хозяйства,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 в соответствии с региональной программой (муниципальной программой), в целях создания и развития на сельских территориях субъекта Российской Федерации крестьянского</w:t>
      </w:r>
      <w:proofErr w:type="gramEnd"/>
      <w:r>
        <w:t xml:space="preserve"> (фермерского) хозяйства и новых постоянных рабочих мест на сельских территориях исходя из расчета создания в течение срока использования гранта не менее 2 новых постоянных рабочих мест, если сумма гранта составляет 2 </w:t>
      </w:r>
      <w:proofErr w:type="gramStart"/>
      <w:r>
        <w:t>млн</w:t>
      </w:r>
      <w:proofErr w:type="gramEnd"/>
      <w:r>
        <w:t xml:space="preserve"> рублей и более, и не менее 1 нового постоянного рабочего места, если сумма гранта составляет менее 2 млн рублей в срок, установленный Министерством, но не позднее срока использования гранта и с гарантией сохранения созданных рабочих мест в течение 5-ти лет;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и) начинающий фермер - крестьянское (фермерское) хозяйство, главой которого является гражданин Российской Федерации, зарегистрированное на сельской территории Республики Алтай, продолжительность деятельности которого не превышает 24 месяца </w:t>
      </w:r>
      <w:proofErr w:type="gramStart"/>
      <w:r>
        <w:t>с даты</w:t>
      </w:r>
      <w:proofErr w:type="gramEnd"/>
      <w:r>
        <w:t xml:space="preserve"> его регистрации, и обязующееся достигнуть показателей деятельности, предусмотренных проектом создания и развития крестьянского (фермерского) хозяйства;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к) грант на развитие семейной фермы - бюджетные ассигнования, перечисляемые из республиканского бюджета Республики Алтай и (или) местного бюджета, в соответствии с решением региональной конкурсной комиссии, главе крестьянского (фермерского) хозяйства,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поддержки в соответствии с региональной программой (муниципальной программой), в целях развития на сельских территориях Республики Алтай крестьянского (фермерского) хозяйства, новых постоянных</w:t>
      </w:r>
      <w:proofErr w:type="gramEnd"/>
      <w:r>
        <w:t xml:space="preserve">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 с гарантией сохранения созданных рабочих мест в течение 5-ти лет;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л) семейная ферма - крестьянское (фермерское) хозяйство, зарегистрированное на сельской территории Республики Алтай, осуществляющее деятельность, основанную на личном участии главы и членов хозяйства, состоящих в родстве (не менее 2 таких членов, включая главу), продолжительность деятельности которого превышает 24 месяца </w:t>
      </w:r>
      <w:proofErr w:type="gramStart"/>
      <w:r>
        <w:t>с даты</w:t>
      </w:r>
      <w:proofErr w:type="gramEnd"/>
      <w:r>
        <w:t xml:space="preserve"> его регистрации;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>м) сельскохозяйственный потребительский кооператив (далее - "кооператив") - сельскохозяйственный потребительский перерабатывающий и (или) сбытовой кооператив или потребительское общество (кооператив), действующее не менее 12 месяцев с даты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объединяющие не менее 10 сельскохозяйственных товаропроизводителей</w:t>
      </w:r>
      <w:proofErr w:type="gramEnd"/>
      <w:r>
        <w:t xml:space="preserve"> на правах членов кооперативов (кроме ассоциированного членства), не менее 70 </w:t>
      </w:r>
      <w:proofErr w:type="gramStart"/>
      <w:r>
        <w:t>процентов</w:t>
      </w:r>
      <w:proofErr w:type="gramEnd"/>
      <w:r>
        <w:t xml:space="preserve"> выручки которых формируется за счет осуществления перерабатывающей и (или) сбытовой деятельности указанной продукции;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н) развитие материально-технической базы - 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о) грант на развитие материально-технической базы - бюджетные ассигнования, перечисляемые из республиканского бюджета Республики Алтай и (или) местного бюджета в соответствии с решением региональной конкурсной комиссии сельскохозяйственному потребительскому кооперативу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 в соответствии с региональной программой (муниципальной программой), в целях развития материально-технической базы и создания новых постоянных рабочих мест на сельских</w:t>
      </w:r>
      <w:proofErr w:type="gramEnd"/>
      <w:r>
        <w:t xml:space="preserve"> </w:t>
      </w:r>
      <w:proofErr w:type="gramStart"/>
      <w:r>
        <w:t>территориях исходя из расчета создания не менее 1 нового постоянного рабочего места на каждые 3 миллиона рублей гранта, но не менее 1 нового постоянного рабочего места на 1 грант, в срок, установленный Министерством, но не позднее срока использования гранта и с гарантией сохранения созданных рабочих мест в течение 5-ти лет.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Субсидии предоставляются Министерством сельского хозяйства Республики Алтай (далее - Министерство), являющимся главным распорядителем средств республиканского бюджета Республики Алтай,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обязательств, предусмотренных Министерству на цели, установленные Правилами, являющимися </w:t>
      </w:r>
      <w:hyperlink w:anchor="P374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443" w:history="1">
        <w:r>
          <w:rPr>
            <w:color w:val="0000FF"/>
          </w:rPr>
          <w:t>N 2</w:t>
        </w:r>
      </w:hyperlink>
      <w:r>
        <w:t xml:space="preserve">, </w:t>
      </w:r>
      <w:hyperlink w:anchor="P514" w:history="1">
        <w:r>
          <w:rPr>
            <w:color w:val="0000FF"/>
          </w:rPr>
          <w:t>N 3</w:t>
        </w:r>
      </w:hyperlink>
      <w:r>
        <w:t xml:space="preserve"> и </w:t>
      </w:r>
      <w:hyperlink w:anchor="P579" w:history="1">
        <w:r>
          <w:rPr>
            <w:color w:val="0000FF"/>
          </w:rPr>
          <w:t>N 4</w:t>
        </w:r>
      </w:hyperlink>
      <w:r>
        <w:t xml:space="preserve"> к настоящему Порядку, соответствующие государственной </w:t>
      </w:r>
      <w:hyperlink r:id="rId40" w:history="1">
        <w:r>
          <w:rPr>
            <w:color w:val="0000FF"/>
          </w:rPr>
          <w:t>программе</w:t>
        </w:r>
      </w:hyperlink>
      <w:r>
        <w:t xml:space="preserve"> Республики Алтай</w:t>
      </w:r>
      <w:proofErr w:type="gramEnd"/>
      <w:r>
        <w:t xml:space="preserve">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4. Получателями субсидий являются Получатели, осуществляющие хозяйственную деятельность на территории Республики Алтай и поставленные на учет в налоговом органе на территории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33" w:name="P334"/>
      <w:bookmarkEnd w:id="33"/>
      <w:r>
        <w:t>5. Субсидии предоставляются при условии: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заключения Получателем с Министерством соглашения о предоставлении из республиканского бюджета Республики Алтай субсидии </w:t>
      </w:r>
      <w:proofErr w:type="spellStart"/>
      <w:r>
        <w:t>сельхозтоваропроизводителю</w:t>
      </w:r>
      <w:proofErr w:type="spellEnd"/>
      <w:r>
        <w:t xml:space="preserve"> с учетом типовой </w:t>
      </w:r>
      <w:hyperlink r:id="rId41" w:history="1">
        <w:r>
          <w:rPr>
            <w:color w:val="0000FF"/>
          </w:rPr>
          <w:t>формы</w:t>
        </w:r>
      </w:hyperlink>
      <w:r>
        <w:t>, утвержденной приказом Министерства финансов Республики Алтай от 29 декабря 2016 года N 217-п (далее - соглашение).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Соглашение в качестве обязательных условий предоставления субсидии содержит: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согласие Получателя на осуществление контроля Министерством и органом государственного финансового </w:t>
      </w:r>
      <w:proofErr w:type="gramStart"/>
      <w:r>
        <w:t>контроля за</w:t>
      </w:r>
      <w:proofErr w:type="gramEnd"/>
      <w:r>
        <w:t xml:space="preserve"> соблюдением Получателями субсидий условий, целей и порядка их предоставления;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представление в Министерство отчетов о финансово-экономическом состоянии Получателя агропромышленного комплекса по итогам отчетного года по форме и в сроки, которые устанавливаются Министерством;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результативности, а также иных отчетов, определенных соглашением;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цель и ожидаемые результаты (показатели результативности) предоставления субсидий;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>б) отсутствия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субсидий, предоставленных, в том числе, в соответствии с иными нормативными правовыми актами Республики Алтай, и иная просроченная задолженность перед республиканским бюджетом Республики Алтай</w:t>
      </w:r>
      <w:proofErr w:type="gramEnd"/>
      <w:r>
        <w:t>, не ранее 1 числа месяца, в котором подано заявление о предоставлении субсидии;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Получатель - юридическое лицо на день подачи заявления о предоставлении субсидии,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г) Получатель - сельскохозяйственный кооператив на день подачи заявления (заявки) о предоставлении субсидии, должен являться членом ревизионного союза сельскохозяйственных кооперативов, в соответствии с </w:t>
      </w:r>
      <w:hyperlink r:id="rId42" w:history="1">
        <w:r>
          <w:rPr>
            <w:color w:val="0000FF"/>
          </w:rPr>
          <w:t>пунктом 3 статьи 31</w:t>
        </w:r>
      </w:hyperlink>
      <w:r>
        <w:t xml:space="preserve"> Федерального закона от 8 декабря 1995 года N 193-ФЗ "О сельскохозяйственной кооперации";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>д)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е) Получатель на 1 число месяца, в котором подано заявление (заявка) о предоставлении субсидии, не должен получать средства из республиканского бюджета Республики Алтай в соответствии с иными нормативными правовыми актами Республики Алтай на мероприятия, указанные в </w:t>
      </w:r>
      <w:hyperlink w:anchor="P308" w:history="1">
        <w:r>
          <w:rPr>
            <w:color w:val="0000FF"/>
          </w:rPr>
          <w:t>пункте 1</w:t>
        </w:r>
      </w:hyperlink>
      <w:r>
        <w:t xml:space="preserve"> </w:t>
      </w:r>
      <w:r>
        <w:lastRenderedPageBreak/>
        <w:t>настоящего Порядка;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ж) Получателю субсидии запрещено за счет субсидии приобретение иностранной валюты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6. Субсидии носят целевой характер и не могут быть использованы на цели, не предусмотренные настоящим Порядком.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соблюдением Получателем субсидии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8. Получатель субсидии по запросу Министерства и органов финансового контроля представляет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в сроки и порядке, определенные соглашением.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9. В случае выявления Министерством нарушений Получателем субсидии условий, целей и порядка предоставления субсидии, установленных настоящим Порядком, Министерство не ранее 10 рабочих дней со дня выявления таких нарушений направляет Получателю субсидии уведомление (претензию) о необходимости возврата субсидии в республиканский бюджет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10. Получатель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11. В случае невозврата в установленный срок суммы субсидии в добровольном порядке, сумма субсидии взыскивается в судебном порядке в соответствии с действующим законодательством.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нарушения Получателем субсидии срока представления отчета о достижении показателя результативности, установленного соглашением, Министерство не ранее 10 рабочих дней со дня установления факта непредставления Получателем субсидии отчета о достижении показателей результативности в срок, установленный соглашением, направляет Получателю субсидии письменное уведомление (претензию) о возврате субсидии в республиканский бюджет Республики Алтай в полном объеме.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В течение 30 календарных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возврате субсидии Получатель субсидии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 случае отказа Получателя от добровольного возврата субсидии, сумма субсидии взыскивается в судебном порядке в соответствии с действующим законодательством.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13. В случае если Получателем субсидии по состоянию на 31 декабря года предоставления субсидии не достигнуты значения показателей результативности, установленные соглашением, Министерство направляет Получателю субсидии письменное уведомление (претензию) о возврате субсидии в республиканский бюджет Республики Алтай.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right"/>
        <w:outlineLvl w:val="1"/>
      </w:pPr>
      <w:r>
        <w:t>Приложение N 1</w:t>
      </w:r>
    </w:p>
    <w:p w:rsidR="00132685" w:rsidRDefault="00132685">
      <w:pPr>
        <w:pStyle w:val="ConsPlusNormal"/>
        <w:jc w:val="right"/>
      </w:pPr>
      <w:r>
        <w:t>к Порядку</w:t>
      </w:r>
    </w:p>
    <w:p w:rsidR="00132685" w:rsidRDefault="00132685">
      <w:pPr>
        <w:pStyle w:val="ConsPlusNormal"/>
        <w:jc w:val="right"/>
      </w:pPr>
      <w:r>
        <w:t>предоставления</w:t>
      </w:r>
    </w:p>
    <w:p w:rsidR="00132685" w:rsidRDefault="00132685">
      <w:pPr>
        <w:pStyle w:val="ConsPlusNormal"/>
        <w:jc w:val="right"/>
      </w:pPr>
      <w:r>
        <w:t>сельскохозяйственным</w:t>
      </w:r>
    </w:p>
    <w:p w:rsidR="00132685" w:rsidRDefault="00132685">
      <w:pPr>
        <w:pStyle w:val="ConsPlusNormal"/>
        <w:jc w:val="right"/>
      </w:pPr>
      <w:r>
        <w:t>товаропроизводителям субсидий</w:t>
      </w:r>
    </w:p>
    <w:p w:rsidR="00132685" w:rsidRDefault="00132685">
      <w:pPr>
        <w:pStyle w:val="ConsPlusNormal"/>
        <w:jc w:val="right"/>
      </w:pPr>
      <w:r>
        <w:t>на стимулирование развития</w:t>
      </w:r>
    </w:p>
    <w:p w:rsidR="00132685" w:rsidRDefault="00132685">
      <w:pPr>
        <w:pStyle w:val="ConsPlusNormal"/>
        <w:jc w:val="right"/>
      </w:pPr>
      <w:r>
        <w:t xml:space="preserve">приоритетных </w:t>
      </w:r>
      <w:proofErr w:type="spellStart"/>
      <w:r>
        <w:t>подотраслей</w:t>
      </w:r>
      <w:proofErr w:type="spellEnd"/>
    </w:p>
    <w:p w:rsidR="00132685" w:rsidRDefault="00132685">
      <w:pPr>
        <w:pStyle w:val="ConsPlusNormal"/>
        <w:jc w:val="right"/>
      </w:pPr>
      <w:r>
        <w:t>агропромышленного комплекса</w:t>
      </w:r>
    </w:p>
    <w:p w:rsidR="00132685" w:rsidRDefault="00132685">
      <w:pPr>
        <w:pStyle w:val="ConsPlusNormal"/>
        <w:jc w:val="right"/>
      </w:pPr>
      <w:r>
        <w:t>и развитие малых форм</w:t>
      </w:r>
    </w:p>
    <w:p w:rsidR="00132685" w:rsidRDefault="00132685">
      <w:pPr>
        <w:pStyle w:val="ConsPlusNormal"/>
        <w:jc w:val="right"/>
      </w:pPr>
      <w:r>
        <w:t>хозяйствования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Title"/>
        <w:jc w:val="center"/>
      </w:pPr>
      <w:bookmarkStart w:id="34" w:name="P374"/>
      <w:bookmarkEnd w:id="34"/>
      <w:r>
        <w:t>ПРАВИЛА</w:t>
      </w:r>
    </w:p>
    <w:p w:rsidR="00132685" w:rsidRDefault="00132685">
      <w:pPr>
        <w:pStyle w:val="ConsPlusTitle"/>
        <w:jc w:val="center"/>
      </w:pPr>
      <w:r>
        <w:t xml:space="preserve">НА СТИМУЛИРОВАНИЕ </w:t>
      </w:r>
      <w:proofErr w:type="gramStart"/>
      <w:r>
        <w:t>ПРИОРИТЕТНЫХ</w:t>
      </w:r>
      <w:proofErr w:type="gramEnd"/>
      <w:r>
        <w:t xml:space="preserve"> ПОДОТРАСЛЕЙ</w:t>
      </w:r>
    </w:p>
    <w:p w:rsidR="00132685" w:rsidRDefault="00132685">
      <w:pPr>
        <w:pStyle w:val="ConsPlusTitle"/>
        <w:jc w:val="center"/>
      </w:pPr>
      <w:r>
        <w:t>АГРОПРОМЫШЛЕННОГО КОМПЛЕКСА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bookmarkStart w:id="35" w:name="P378"/>
      <w:bookmarkEnd w:id="35"/>
      <w:r>
        <w:t xml:space="preserve">1. </w:t>
      </w:r>
      <w:proofErr w:type="gramStart"/>
      <w:r>
        <w:t xml:space="preserve">Настоящие Правила устанавливают условия, цели и порядок предоставления субсидий Получателям (за исключением граждан, ведущих личное подсобное хозяйство и сельскохозяйственных кредитных потребительских кооперативов), а также российским организациям, осуществляющим деятельность по производству определенного вида продукции в рамках приоритетной </w:t>
      </w:r>
      <w:proofErr w:type="spellStart"/>
      <w:r>
        <w:t>подотрасли</w:t>
      </w:r>
      <w:proofErr w:type="spellEnd"/>
      <w:r>
        <w:t xml:space="preserve"> агропромышленного комплекса (далее - АПК), на возмещение части затрат, возникающих при производстве и (или) реализации продукции собственного производства в рамках приоритетной </w:t>
      </w:r>
      <w:proofErr w:type="spellStart"/>
      <w:r>
        <w:t>подотрасли</w:t>
      </w:r>
      <w:proofErr w:type="spellEnd"/>
      <w:r>
        <w:t xml:space="preserve"> АПК: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bookmarkStart w:id="36" w:name="P379"/>
      <w:bookmarkEnd w:id="36"/>
      <w:r>
        <w:t>а) на разведение маточного поголовья крупного рогатого скота специализированных мясных пород, на 1 голову сельскохозяйственного животного при производстве продукции животноводства;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37" w:name="P380"/>
      <w:bookmarkEnd w:id="37"/>
      <w:r>
        <w:t>б) на разведение маточного поголовья овец, на 1 голову сельскохозяйственного животного при производстве продукции животноводства;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38" w:name="P381"/>
      <w:bookmarkEnd w:id="38"/>
      <w:r>
        <w:t>в) на приобретение концентрированных кормов на 1 кг реализованного и (или) отгруженного на собственную переработку коровьего молока высшего, первого и (или) второго сорта, но не более чем фактические затраты на приобретенные концентрированные корма (начиная с 2021 года);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39" w:name="P382"/>
      <w:bookmarkEnd w:id="39"/>
      <w:r>
        <w:t xml:space="preserve">г) на техническое перевооружение производства в рамках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в размере не более 40 процентов фактически осуществленных расходов.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40" w:name="P383"/>
      <w:bookmarkEnd w:id="40"/>
      <w:r>
        <w:t xml:space="preserve">2. Субсидии, предусмотренные </w:t>
      </w:r>
      <w:hyperlink w:anchor="P378" w:history="1">
        <w:r>
          <w:rPr>
            <w:color w:val="0000FF"/>
          </w:rPr>
          <w:t>пунктом 1</w:t>
        </w:r>
      </w:hyperlink>
      <w:r>
        <w:t xml:space="preserve"> настоящих Правил, предоставляются: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при условии обеспечения Получателем субсидии идентификации и регистрации в информационной системе учета сельскохозяйственных животных и увеличения поголовья сельскохозяйственных животных приоритетных </w:t>
      </w:r>
      <w:proofErr w:type="spellStart"/>
      <w:r>
        <w:t>подотраслей</w:t>
      </w:r>
      <w:proofErr w:type="spellEnd"/>
      <w:r>
        <w:t xml:space="preserve"> (маточного поголовья овец, крупного рогатого скота специализированных мясных пород);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по </w:t>
      </w:r>
      <w:hyperlink w:anchor="P379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380" w:history="1">
        <w:r>
          <w:rPr>
            <w:color w:val="0000FF"/>
          </w:rPr>
          <w:t>"б"</w:t>
        </w:r>
      </w:hyperlink>
      <w:r>
        <w:t xml:space="preserve"> при условии обеспечения выхода телят на 100 коров не менее 80 голов, на 100 овцематок не менее 80 голов (начиная с 2021 года);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по </w:t>
      </w:r>
      <w:hyperlink w:anchor="P379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380" w:history="1">
        <w:r>
          <w:rPr>
            <w:color w:val="0000FF"/>
          </w:rPr>
          <w:t>"б"</w:t>
        </w:r>
      </w:hyperlink>
      <w:r>
        <w:t xml:space="preserve"> при наличии на начало текущего года маточного поголовья овец не менее 100 голов, маточного поголовья крупного рогатого скота специализированных мясных пород не менее 30 голов;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по </w:t>
      </w:r>
      <w:hyperlink w:anchor="P381" w:history="1">
        <w:r>
          <w:rPr>
            <w:color w:val="0000FF"/>
          </w:rPr>
          <w:t>подпункту "в"</w:t>
        </w:r>
      </w:hyperlink>
      <w:r>
        <w:t xml:space="preserve"> при увеличении продуктивности молочных коров при этом продуктивность коров </w:t>
      </w:r>
      <w:r>
        <w:lastRenderedPageBreak/>
        <w:t>не ниже уровня отчетного периода в Республике Алтай;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по </w:t>
      </w:r>
      <w:hyperlink w:anchor="P382" w:history="1">
        <w:r>
          <w:rPr>
            <w:color w:val="0000FF"/>
          </w:rPr>
          <w:t>подпункту "г"</w:t>
        </w:r>
      </w:hyperlink>
      <w:r>
        <w:t xml:space="preserve"> при условии приобретения новой техники и (или) оборудования, увеличения производства продукции животноводства.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41" w:name="P389"/>
      <w:bookmarkEnd w:id="41"/>
      <w:r>
        <w:t>3. Для получения субсидии Получатель представляет в Министерство заявление о предоставлении субсидии по форме, установленной Министерством с приложением следующих документов: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доверенность на право подачи заявления на получение субсидии (в случае предоставления документов через доверенное лицо с предъявлением паспорта);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</w:t>
      </w:r>
      <w:proofErr w:type="gramStart"/>
      <w:r>
        <w:t>ств с чл</w:t>
      </w:r>
      <w:proofErr w:type="gramEnd"/>
      <w:r>
        <w:t>енами;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заявки, - для юридических лиц, образованных в форме сельскохозяйственного кооператива;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г) проекта </w:t>
      </w:r>
      <w:hyperlink r:id="rId43" w:history="1">
        <w:r>
          <w:rPr>
            <w:color w:val="0000FF"/>
          </w:rPr>
          <w:t>соглашения</w:t>
        </w:r>
      </w:hyperlink>
      <w:r>
        <w:t xml:space="preserve"> о предоставлении из республиканского бюджета Республики Алтай субсидии по типовой форме, утвержденной приказом Министерства финансов Республики Алтай от 29 декабря 2016 года N 217-п, подписанного получателем субсидии и заверенного его печатью (при наличии) в двух экземплярах;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д) отчета по форме N 24-СХ "Сведения о состоянии животноводства", - для Получателей - юридических лиц;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отчета по форме N 3-фермер "Сведения о производстве продукции животноводства и поголовье скота", - для Получателей - индивидуальных предпринимателей (в том числе крестьянских (фермерских) хозяйств);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е) расчета размера субсидии по форме, установленной приказом Министерства (далее - расчет).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42" w:name="P397"/>
      <w:bookmarkEnd w:id="42"/>
      <w:r>
        <w:t xml:space="preserve">4. Для получения субсидии по направлениям, предусмотренным </w:t>
      </w:r>
      <w:hyperlink w:anchor="P3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380" w:history="1">
        <w:r>
          <w:rPr>
            <w:color w:val="0000FF"/>
          </w:rPr>
          <w:t>"б" пункта 1</w:t>
        </w:r>
      </w:hyperlink>
      <w:r>
        <w:t xml:space="preserve"> настоящих Правил, Получатель предоставляет в Министерство документы, указанные в </w:t>
      </w:r>
      <w:hyperlink w:anchor="P38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5. Для получения субсидии по направлению, предусмотренному </w:t>
      </w:r>
      <w:hyperlink w:anchor="P381" w:history="1">
        <w:r>
          <w:rPr>
            <w:color w:val="0000FF"/>
          </w:rPr>
          <w:t>подпунктом "в" пункта 1</w:t>
        </w:r>
      </w:hyperlink>
      <w:r>
        <w:t xml:space="preserve"> настоящих Правил, одновременно с документами, указанными в </w:t>
      </w:r>
      <w:hyperlink w:anchor="P389" w:history="1">
        <w:r>
          <w:rPr>
            <w:color w:val="0000FF"/>
          </w:rPr>
          <w:t>пункте 3</w:t>
        </w:r>
      </w:hyperlink>
      <w:r>
        <w:t xml:space="preserve"> настоящих Правил, Получатель представляет в Министерство: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документы, подтверждающие факт реализации и (или) отгрузки на собственную переработку молока за период, заявленный для предоставления субсидий (карточка приемки молока по сдатчику в форме, утверждаемой Министерством);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б) договор купли-продажи концентрированных кормов;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платежное поручение об оплате за концентрированные корма.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43" w:name="P402"/>
      <w:bookmarkEnd w:id="43"/>
      <w:r>
        <w:t xml:space="preserve">6. Для получения субсидии по направлению, предусмотренному </w:t>
      </w:r>
      <w:hyperlink w:anchor="P382" w:history="1">
        <w:r>
          <w:rPr>
            <w:color w:val="0000FF"/>
          </w:rPr>
          <w:t>подпунктом "г" пункта 1</w:t>
        </w:r>
      </w:hyperlink>
      <w:r>
        <w:t xml:space="preserve"> настоящих Правил, одновременно с документами, указанными в </w:t>
      </w:r>
      <w:hyperlink w:anchor="P389" w:history="1">
        <w:r>
          <w:rPr>
            <w:color w:val="0000FF"/>
          </w:rPr>
          <w:t>пункте 3</w:t>
        </w:r>
      </w:hyperlink>
      <w:r>
        <w:t xml:space="preserve"> настоящих Правил, Получатель представляет в Министерство: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договор купли-продажи техники и (или) оборудования;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б) платежное поручение об оплате за технику и (или) оборудование;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документы о регистрации в установленном порядке приобретаемой техники;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г) акт выполненных работ по установке приобретенного оборудования по форме, установленной Министерством.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7. Ставки субсидий, перечень техники и оборудования, указанные в </w:t>
      </w:r>
      <w:hyperlink w:anchor="P378" w:history="1">
        <w:r>
          <w:rPr>
            <w:color w:val="0000FF"/>
          </w:rPr>
          <w:t>пункте 1</w:t>
        </w:r>
      </w:hyperlink>
      <w:r>
        <w:t xml:space="preserve"> настоящих Правил, определяются Министерством, при этом: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в случае достижения молочной продуктивности животных выше установленной Министерством, применяется коэффициент в размере, равном отношению фактического значения </w:t>
      </w:r>
      <w:proofErr w:type="gramStart"/>
      <w:r>
        <w:t>к</w:t>
      </w:r>
      <w:proofErr w:type="gramEnd"/>
      <w:r>
        <w:t xml:space="preserve"> установленному, но не более 1,2 (начиная с 2021 года);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в случае </w:t>
      </w:r>
      <w:proofErr w:type="gramStart"/>
      <w:r>
        <w:t>обеспечения численности товарного поголовья коров специализированных мясных пород</w:t>
      </w:r>
      <w:proofErr w:type="gramEnd"/>
      <w:r>
        <w:t xml:space="preserve"> в сельскохозяйственных организациях, крестьянских фермерских хозяйствах, у индивидуальных предпринимателей выше установленной Министерством, применяется коэффициент в размере, равном отношению фактического значения к установленному, но не более 1,2 (начиная с 2021 года);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в) в случае достижения численности маточного поголовья овец выше установленной Министерством, применяется коэффициент в размере, равном отношению фактического значения </w:t>
      </w:r>
      <w:proofErr w:type="gramStart"/>
      <w:r>
        <w:t>к</w:t>
      </w:r>
      <w:proofErr w:type="gramEnd"/>
      <w:r>
        <w:t xml:space="preserve"> установленному, но не более 1,2 (начиная с 2021 года).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8. Министерство в течение 15 рабочих дней со дня регистрации документов, указанных в </w:t>
      </w:r>
      <w:hyperlink w:anchor="P39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Правил, рассматривает на соответствие заявления и приложенных к нему документов Получателя требованиям настоящих Порядка и Правил, и принимает решение о предоставлении субсидии или об отказе в предоставлении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9. Министерство принимает решение о предоставлении субсидии в случае: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предоставления Получателями всех документов, указанных в </w:t>
      </w:r>
      <w:hyperlink w:anchor="P397" w:history="1">
        <w:r>
          <w:rPr>
            <w:color w:val="0000FF"/>
          </w:rPr>
          <w:t>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соответствия Получателя условиям, установленным в </w:t>
      </w:r>
      <w:hyperlink w:anchor="P383" w:history="1">
        <w:r>
          <w:rPr>
            <w:color w:val="0000FF"/>
          </w:rPr>
          <w:t>пункте 2</w:t>
        </w:r>
      </w:hyperlink>
      <w:r>
        <w:t xml:space="preserve"> настоящих Правил и в </w:t>
      </w:r>
      <w:hyperlink w:anchor="P334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10. Министерство принимает решение об отказе в предоставлении субсидии в случае: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непредоставления</w:t>
      </w:r>
      <w:proofErr w:type="spellEnd"/>
      <w:r>
        <w:t xml:space="preserve"> Получателями документов, указанных в </w:t>
      </w:r>
      <w:hyperlink w:anchor="P39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несоответствия Получателя условиям, установленным в </w:t>
      </w:r>
      <w:hyperlink w:anchor="P383" w:history="1">
        <w:r>
          <w:rPr>
            <w:color w:val="0000FF"/>
          </w:rPr>
          <w:t>пункте 2</w:t>
        </w:r>
      </w:hyperlink>
      <w:r>
        <w:t xml:space="preserve"> настоящих Правил и в </w:t>
      </w:r>
      <w:hyperlink w:anchor="P334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недостоверность предоставленной Получателем информации.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Документы на получение субсидии, указанные в </w:t>
      </w:r>
      <w:hyperlink w:anchor="P39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Правил, подлежат возврату Министерством Получателю в течение 10 рабочих дней со дня принятия решения об отказе в предоставлении субсидии с указанием причины отказа.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Министерство не вправе отказывать Получателю в повторном принятии документов, указанных в </w:t>
      </w:r>
      <w:hyperlink w:anchor="P39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11. Субсидии перечисляются Министерством на расчетный счет Получателя, открытый в кредитной организации, в течение 10 рабочих дней со дня заключения соглашения о предоставлении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44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</w:t>
      </w:r>
      <w:r>
        <w:lastRenderedPageBreak/>
        <w:t>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Для оценки эффективности использования субсидии применяются следующие результаты использования субсидии исходя из перечня </w:t>
      </w:r>
      <w:proofErr w:type="gramStart"/>
      <w:r>
        <w:t>приоритетных</w:t>
      </w:r>
      <w:proofErr w:type="gramEnd"/>
      <w:r>
        <w:t xml:space="preserve"> </w:t>
      </w:r>
      <w:proofErr w:type="spellStart"/>
      <w:r>
        <w:t>подотраслей</w:t>
      </w:r>
      <w:proofErr w:type="spellEnd"/>
      <w:r>
        <w:t xml:space="preserve"> агропромышленного комплекса, установленных субъекту Российской Федерации: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 (тыс. тонн);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 (тыс. голов);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 (тыс. голов).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right"/>
        <w:outlineLvl w:val="1"/>
      </w:pPr>
      <w:r>
        <w:t>Приложение N 2</w:t>
      </w:r>
    </w:p>
    <w:p w:rsidR="00132685" w:rsidRDefault="00132685">
      <w:pPr>
        <w:pStyle w:val="ConsPlusNormal"/>
        <w:jc w:val="right"/>
      </w:pPr>
      <w:r>
        <w:t>к Порядку</w:t>
      </w:r>
    </w:p>
    <w:p w:rsidR="00132685" w:rsidRDefault="00132685">
      <w:pPr>
        <w:pStyle w:val="ConsPlusNormal"/>
        <w:jc w:val="right"/>
      </w:pPr>
      <w:r>
        <w:t>предоставления</w:t>
      </w:r>
    </w:p>
    <w:p w:rsidR="00132685" w:rsidRDefault="00132685">
      <w:pPr>
        <w:pStyle w:val="ConsPlusNormal"/>
        <w:jc w:val="right"/>
      </w:pPr>
      <w:r>
        <w:t>сельскохозяйственным</w:t>
      </w:r>
    </w:p>
    <w:p w:rsidR="00132685" w:rsidRDefault="00132685">
      <w:pPr>
        <w:pStyle w:val="ConsPlusNormal"/>
        <w:jc w:val="right"/>
      </w:pPr>
      <w:r>
        <w:t>товаропроизводителям субсидий</w:t>
      </w:r>
    </w:p>
    <w:p w:rsidR="00132685" w:rsidRDefault="00132685">
      <w:pPr>
        <w:pStyle w:val="ConsPlusNormal"/>
        <w:jc w:val="right"/>
      </w:pPr>
      <w:r>
        <w:t>на стимулирование развития</w:t>
      </w:r>
    </w:p>
    <w:p w:rsidR="00132685" w:rsidRDefault="00132685">
      <w:pPr>
        <w:pStyle w:val="ConsPlusNormal"/>
        <w:jc w:val="right"/>
      </w:pPr>
      <w:r>
        <w:t xml:space="preserve">приоритетных </w:t>
      </w:r>
      <w:proofErr w:type="spellStart"/>
      <w:r>
        <w:t>подотраслей</w:t>
      </w:r>
      <w:proofErr w:type="spellEnd"/>
    </w:p>
    <w:p w:rsidR="00132685" w:rsidRDefault="00132685">
      <w:pPr>
        <w:pStyle w:val="ConsPlusNormal"/>
        <w:jc w:val="right"/>
      </w:pPr>
      <w:r>
        <w:t>агропромышленного комплекса</w:t>
      </w:r>
    </w:p>
    <w:p w:rsidR="00132685" w:rsidRDefault="00132685">
      <w:pPr>
        <w:pStyle w:val="ConsPlusNormal"/>
        <w:jc w:val="right"/>
      </w:pPr>
      <w:r>
        <w:t>и развитие малых форм</w:t>
      </w:r>
    </w:p>
    <w:p w:rsidR="00132685" w:rsidRDefault="00132685">
      <w:pPr>
        <w:pStyle w:val="ConsPlusNormal"/>
        <w:jc w:val="right"/>
      </w:pPr>
      <w:r>
        <w:t>хозяйствования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Title"/>
        <w:jc w:val="center"/>
      </w:pPr>
      <w:bookmarkStart w:id="44" w:name="P443"/>
      <w:bookmarkEnd w:id="44"/>
      <w:r>
        <w:t>ПРАВИЛА</w:t>
      </w:r>
    </w:p>
    <w:p w:rsidR="00132685" w:rsidRDefault="00132685">
      <w:pPr>
        <w:pStyle w:val="ConsPlusTitle"/>
        <w:jc w:val="center"/>
      </w:pPr>
      <w:r>
        <w:t>ПРЕДОСТАВЛЕНИЯ ГРАНТОВ НА ПОДДЕРЖКУ НАЧИНАЮЩЕГО ФЕРМЕРА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r>
        <w:t xml:space="preserve">1. Настоящие Правила </w:t>
      </w:r>
      <w:proofErr w:type="gramStart"/>
      <w:r>
        <w:t>устанавливают условия</w:t>
      </w:r>
      <w:proofErr w:type="gramEnd"/>
      <w:r>
        <w:t>, цели и порядок предоставления грантов из республиканского бюджета Республики Алтай крестьянским (фермерским) хозяйствам (далее - КФХ),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на поддержку начинающего фермера (далее - грант).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2. Понятие, используемое в настоящих Правилах: заявитель - крестьянское (фермерское) хозяйство, главой которого является гражданин Российской Федерации, подающее заявку в региональную конкурсную комиссию для признания его начинающим фермером.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3. Грант может быть использован начинающим фермером </w:t>
      </w:r>
      <w:proofErr w:type="gramStart"/>
      <w:r>
        <w:t>на</w:t>
      </w:r>
      <w:proofErr w:type="gramEnd"/>
      <w:r>
        <w:t>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45" w:name="P450"/>
      <w:bookmarkEnd w:id="45"/>
      <w:r>
        <w:lastRenderedPageBreak/>
        <w:t>б)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сетям: электрическим, вод</w:t>
      </w:r>
      <w:proofErr w:type="gramStart"/>
      <w:r>
        <w:t>о-</w:t>
      </w:r>
      <w:proofErr w:type="gramEnd"/>
      <w:r>
        <w:t>, газо- и теплопроводным сетям;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46" w:name="P452"/>
      <w:bookmarkEnd w:id="46"/>
      <w:r>
        <w:t>г) на приобретение племенных сельскохозяйственных животных (за исключением свиней) и птицы, зарегистрированных в автоматизированной информационной системе учета;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д) приобретение рыбопосадочного материала;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47" w:name="P454"/>
      <w:bookmarkEnd w:id="47"/>
      <w:r>
        <w:t>е) приобретение новой (не бывшей в использовании)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продукции. Перечень указанных техники, грузового автомобильного транспорта и оборудования устанавливается Министерством;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48" w:name="P455"/>
      <w:bookmarkEnd w:id="48"/>
      <w:r>
        <w:t xml:space="preserve">ж) приобретение новых снегоходных транспортных средств, соответствующих </w:t>
      </w:r>
      <w:hyperlink r:id="rId45" w:history="1">
        <w:r>
          <w:rPr>
            <w:color w:val="0000FF"/>
          </w:rPr>
          <w:t>коду</w:t>
        </w:r>
      </w:hyperlink>
      <w:r>
        <w:t xml:space="preserve"> 29.10.52.110 Общероссийского классификатора продукции по видам экономической деятельности (ОКПД 2) - в случае если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49" w:name="P456"/>
      <w:bookmarkEnd w:id="49"/>
      <w:proofErr w:type="gramStart"/>
      <w:r>
        <w:t xml:space="preserve">з) оплату части стоимости имущества, указанного в </w:t>
      </w:r>
      <w:hyperlink w:anchor="P45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452" w:history="1">
        <w:r>
          <w:rPr>
            <w:color w:val="0000FF"/>
          </w:rPr>
          <w:t>"г"</w:t>
        </w:r>
      </w:hyperlink>
      <w:r>
        <w:t xml:space="preserve">, </w:t>
      </w:r>
      <w:hyperlink w:anchor="P454" w:history="1">
        <w:r>
          <w:rPr>
            <w:color w:val="0000FF"/>
          </w:rPr>
          <w:t>"е"</w:t>
        </w:r>
      </w:hyperlink>
      <w:r>
        <w:t xml:space="preserve"> и </w:t>
      </w:r>
      <w:hyperlink w:anchor="P455" w:history="1">
        <w:r>
          <w:rPr>
            <w:color w:val="0000FF"/>
          </w:rPr>
          <w:t>"ж"</w:t>
        </w:r>
      </w:hyperlink>
      <w:r>
        <w:t xml:space="preserve"> настоящего пункта, приобретаемого с привлечением инвестиционного кредита, предоставляемого уполномоченным банком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</w:t>
      </w:r>
      <w:proofErr w:type="gramEnd"/>
      <w:r>
        <w:t xml:space="preserve">)" </w:t>
      </w:r>
      <w:proofErr w:type="gramStart"/>
      <w:r>
        <w:t>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</w:t>
      </w:r>
      <w:proofErr w:type="gramEnd"/>
      <w:r>
        <w:t xml:space="preserve"> </w:t>
      </w:r>
      <w:proofErr w:type="gramStart"/>
      <w:r>
        <w:t>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кооперативах", но не более 20 процентов от общей стоимости имущества, приобретаемого с учетом кредитных средств, и оплату части процентов (за первые 18 месяцев с даты получения первой части кредита) по кредитам, указанным в настоящем пункте;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и) оплату расходов, связанных с доставкой и монтажом оборудования и техники, указанных в </w:t>
      </w:r>
      <w:hyperlink w:anchor="P454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455" w:history="1">
        <w:r>
          <w:rPr>
            <w:color w:val="0000FF"/>
          </w:rPr>
          <w:t>"ж"</w:t>
        </w:r>
      </w:hyperlink>
      <w:r>
        <w:t xml:space="preserve"> настоящего пункта в случае, если КФХ осуществляет деятельность в местности, приравненной к районам Крайнего Севера;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к) приобретение посадочного материала для закладки многолетних насаждений;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л) на приобретение автономных источников электр</w:t>
      </w:r>
      <w:proofErr w:type="gramStart"/>
      <w:r>
        <w:t>о-</w:t>
      </w:r>
      <w:proofErr w:type="gramEnd"/>
      <w:r>
        <w:t>, газо-, и водоснабжения.</w:t>
      </w:r>
    </w:p>
    <w:p w:rsidR="00132685" w:rsidRDefault="001326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26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685" w:rsidRDefault="001326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2685" w:rsidRDefault="0013268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"з" отсутствует, имеется в виду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"з" п. 3.</w:t>
            </w:r>
          </w:p>
        </w:tc>
      </w:tr>
    </w:tbl>
    <w:p w:rsidR="00132685" w:rsidRDefault="00132685">
      <w:pPr>
        <w:pStyle w:val="ConsPlusNormal"/>
        <w:spacing w:before="280"/>
        <w:ind w:firstLine="540"/>
        <w:jc w:val="both"/>
      </w:pPr>
      <w:r>
        <w:t xml:space="preserve">4. Грант предоставляется на поддержку начинающего фермера для разведения крупного рогатого </w:t>
      </w:r>
      <w:r>
        <w:lastRenderedPageBreak/>
        <w:t xml:space="preserve">скота мясного и молочного направлений - в размере, не превышающем 5 </w:t>
      </w:r>
      <w:proofErr w:type="gramStart"/>
      <w:r>
        <w:t>млн</w:t>
      </w:r>
      <w:proofErr w:type="gramEnd"/>
      <w:r>
        <w:t xml:space="preserve"> рублей, но не более 90 процентов затрат, для ведения иных видов деятельности - в размере, не превышающем 3 млн рублей, но не более 90 процентов затрат. При использовании сре</w:t>
      </w:r>
      <w:proofErr w:type="gramStart"/>
      <w:r>
        <w:t>дств гр</w:t>
      </w:r>
      <w:proofErr w:type="gramEnd"/>
      <w:r>
        <w:t xml:space="preserve">анта на цели, указанные в </w:t>
      </w:r>
      <w:hyperlink w:anchor="P456" w:history="1">
        <w:r>
          <w:rPr>
            <w:color w:val="0000FF"/>
          </w:rPr>
          <w:t>подпункте "з" пункта 2</w:t>
        </w:r>
      </w:hyperlink>
      <w:r>
        <w:t xml:space="preserve"> настоящих Правил, грант предоставляется в размере, не превышающем максимальный размер гранта, но не более 80 процентов планируемых затрат.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Размер гранта, предоставляемой начинающему фермеру, определяется региональной конкурсной комиссией с учетом собственных средств начинающего фермера.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5. Начинающий фермер обязуется оплачивать за счет собственных средств не менее 10% стоимости каждого наименования затрат.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6. Срок использования гранта составляет не более 18 месяцев со дня его получения. В случае наступления обстоятельств непреодолимой силы (форс-мажор) срок освоения гранта или части сре</w:t>
      </w:r>
      <w:proofErr w:type="gramStart"/>
      <w:r>
        <w:t>дств гр</w:t>
      </w:r>
      <w:proofErr w:type="gramEnd"/>
      <w:r>
        <w:t>анта может быть продлен Министерством, но не более чем на 6 месяцев.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7. Заявитель должен соответствовать требованиям, установленным </w:t>
      </w:r>
      <w:hyperlink w:anchor="P334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8.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 (далее - КФХ), главой которого он является.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9. Заявитель ранее не являлся получателем: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гранта на создание и развитие КФХ;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гранта на развитие семейных животноводческих ферм.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10. Заявитель проживает (не менее 3 лет) в муниципальном образовании в Республике Алтай по месту нахождения и регистрации КФХ, главой которого он является, и данное хозяйство является единственным местом трудоустройства заявителя.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11. Формы, перечень документов, входящих в заявку, подаваемую на конкурсный отбор, порядок проведения конкурсного отбора утверждаются приказом Министерства.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12. Организатором проведения конкурсного отбора является Министерство.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13. Конкурсный отбор осуществляется региональной конкурсной комиссией, состав и порядок работы которой утверждается распоряжением Правительства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Министерство принимает решение о приеме заявок для проведения конкурсного отбора и размещает извещение о приеме заявок (далее - извещение) не позднее 20 дней до дня окончания срока приема заявок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", а также на официальном сайте Министерства в информационно-телекоммуникационной сети "Интернет" по адресу: http://www.mcx-altai.ru.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Извещение о приеме заявок включает в себя следующие сведения: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цель приема документов;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дату и время начала и окончания приема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адрес приема заявок с указанием почтового индекса;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контактные телефоны должностных лиц, уполномоченных на прием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режим работы Министерства в период приема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сведения о нормативных правовых и распорядительных актах Правительства Российской Федерации, Правительства Республики Алтай и Министерства, в соответствии с которыми проводится прием документов для проведения конкурсного отбора (полное наименование, дата принятия, регистрационный номер).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15.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16. Региональная конкурсная комиссия подводит итоги конкурсного отбора и принимает решение (оформляется протоколом заседания комиссии), которым определяются заявители, признаваемые начинающими фермерами с указанием присуждаемых им сумм грантов в течение не более 15 рабочих дней </w:t>
      </w:r>
      <w:proofErr w:type="gramStart"/>
      <w:r>
        <w:t>с даты начала</w:t>
      </w:r>
      <w:proofErr w:type="gramEnd"/>
      <w:r>
        <w:t xml:space="preserve"> заседания региональной конкурсной комиссии.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</w:t>
      </w:r>
      <w:hyperlink r:id="rId47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</w:t>
      </w:r>
      <w:proofErr w:type="gramEnd"/>
      <w:r>
        <w:t xml:space="preserve">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17. Региональная конкурсная комиссия должна отказать заявителю в предоставлении гранта в случае несоответствия заявителя условиям и требованиям, установленным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по итогам очного собеседования с заявителем, или в случае установления факта предоставления неполных и (или) недостоверных сведений в документах, предоставленных в составе заявки.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18. Министерство в течение 10 рабочих дней со дня признания заявителя начинающим фермером заключает с ним соглашение о предоставлении гранта (далее - Соглашение).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19. Начинающий фермер в течение 10 рабочих дней со дня заключения Соглашения открывает лицевой счет, для учета операций со средствами государственной поддержки в виде гранта в Управлении Федерального казначейства по Республике Алтай и предоставляет в Министерство сведения об открытом счете.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Министерство в течение 10 рабочих дней с момента открытия начинающим фермером лицевого счета перечисляет сумму гранта на счет начинающему фермеру.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48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Для оценки эффективности использования гранта применяется следующий результат использования субсидии исходя из перечня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комплекса, установленных субъекту Российской Федерации: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</w:t>
      </w:r>
      <w:proofErr w:type="spellStart"/>
      <w:r>
        <w:t>грантовую</w:t>
      </w:r>
      <w:proofErr w:type="spellEnd"/>
      <w:r>
        <w:t xml:space="preserve"> поддержку, за последние 5 лет (включая отчетный год) по отношению к предыдущему году (процентов).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21. Имущество, приобретенное за счет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субсидии.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22. Начинающий фермер обязуется использовать грант в течение 18 месяцев со дня поступления средств, и использовать имущество, закупаемое за счет субсидии, исключительно на развитие КФХ.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23. Начинающий фермер обязуется осуществлять деятельность КФХ в течение не менее пяти лет после получения гранта.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Остатки средств гранта, не использованные начинающим фермером в течение 18 месяцев со дня поступления на счет начинающего фермера, а в случае наступления обстоятельств непреодолимой силы, в течение срока, на который был продлен региональной конкурсной комиссией срок освоения гранта, подлежат возврату в доход республиканского бюджета Республики Алтай в течение 30 календарных дней.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если грант предоставлен с нарушением требований и условий, установленных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а также в случае нарушения условий его предоставления, нарушения условий целевого использования гранта, </w:t>
      </w:r>
      <w:proofErr w:type="spellStart"/>
      <w:r>
        <w:t>недостижения</w:t>
      </w:r>
      <w:proofErr w:type="spellEnd"/>
      <w:r>
        <w:t xml:space="preserve"> установленных Соглашением показателей результативности, невыполнения (или ненадлежащего выполнения) принятых обязательств в соответствии с заключенным Соглашением, Министерство не ранее 10 рабочих дней с даты установления указанных фактов предъявляет начинающему фермеру</w:t>
      </w:r>
      <w:proofErr w:type="gramEnd"/>
      <w:r>
        <w:t xml:space="preserve"> уведомление (претензию) о возврате суммы гранта, в республиканский бюджет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26.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 по каждому начинающему фермеру.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right"/>
        <w:outlineLvl w:val="1"/>
      </w:pPr>
      <w:r>
        <w:t>Приложение N 3</w:t>
      </w:r>
    </w:p>
    <w:p w:rsidR="00132685" w:rsidRDefault="00132685">
      <w:pPr>
        <w:pStyle w:val="ConsPlusNormal"/>
        <w:jc w:val="right"/>
      </w:pPr>
      <w:r>
        <w:t>к Порядку</w:t>
      </w:r>
    </w:p>
    <w:p w:rsidR="00132685" w:rsidRDefault="00132685">
      <w:pPr>
        <w:pStyle w:val="ConsPlusNormal"/>
        <w:jc w:val="right"/>
      </w:pPr>
      <w:r>
        <w:t>предоставления</w:t>
      </w:r>
    </w:p>
    <w:p w:rsidR="00132685" w:rsidRDefault="00132685">
      <w:pPr>
        <w:pStyle w:val="ConsPlusNormal"/>
        <w:jc w:val="right"/>
      </w:pPr>
      <w:r>
        <w:t>сельскохозяйственным</w:t>
      </w:r>
    </w:p>
    <w:p w:rsidR="00132685" w:rsidRDefault="00132685">
      <w:pPr>
        <w:pStyle w:val="ConsPlusNormal"/>
        <w:jc w:val="right"/>
      </w:pPr>
      <w:r>
        <w:t>товаропроизводителям субсидий</w:t>
      </w:r>
    </w:p>
    <w:p w:rsidR="00132685" w:rsidRDefault="00132685">
      <w:pPr>
        <w:pStyle w:val="ConsPlusNormal"/>
        <w:jc w:val="right"/>
      </w:pPr>
      <w:r>
        <w:t>на стимулирование развития</w:t>
      </w:r>
    </w:p>
    <w:p w:rsidR="00132685" w:rsidRDefault="00132685">
      <w:pPr>
        <w:pStyle w:val="ConsPlusNormal"/>
        <w:jc w:val="right"/>
      </w:pPr>
      <w:r>
        <w:t xml:space="preserve">приоритетных </w:t>
      </w:r>
      <w:proofErr w:type="spellStart"/>
      <w:r>
        <w:t>подотраслей</w:t>
      </w:r>
      <w:proofErr w:type="spellEnd"/>
    </w:p>
    <w:p w:rsidR="00132685" w:rsidRDefault="00132685">
      <w:pPr>
        <w:pStyle w:val="ConsPlusNormal"/>
        <w:jc w:val="right"/>
      </w:pPr>
      <w:r>
        <w:t>агропромышленного комплекса</w:t>
      </w:r>
    </w:p>
    <w:p w:rsidR="00132685" w:rsidRDefault="00132685">
      <w:pPr>
        <w:pStyle w:val="ConsPlusNormal"/>
        <w:jc w:val="right"/>
      </w:pPr>
      <w:r>
        <w:t>и развитие малых форм</w:t>
      </w:r>
    </w:p>
    <w:p w:rsidR="00132685" w:rsidRDefault="00132685">
      <w:pPr>
        <w:pStyle w:val="ConsPlusNormal"/>
        <w:jc w:val="right"/>
      </w:pPr>
      <w:r>
        <w:t>хозяйствования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Title"/>
        <w:jc w:val="center"/>
      </w:pPr>
      <w:bookmarkStart w:id="50" w:name="P514"/>
      <w:bookmarkEnd w:id="50"/>
      <w:r>
        <w:t>ПРАВИЛА</w:t>
      </w:r>
    </w:p>
    <w:p w:rsidR="00132685" w:rsidRDefault="00132685">
      <w:pPr>
        <w:pStyle w:val="ConsPlusTitle"/>
        <w:jc w:val="center"/>
      </w:pPr>
      <w:r>
        <w:t>ПРЕДОСТАВЛЕНИЯ ГРАНТОВ НА РАЗВИТИЕ СЕМЕЙНЫХ ФЕРМ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цели, условия и порядок предоставления грантов из республиканского бюджета Республики Алтай крестьянским (фермерским) хозяйствам (далее - КФХ),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на финансовое обеспечение затрат на развитие семейных ферм (далее - гранты).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грантополучатель</w:t>
      </w:r>
      <w:proofErr w:type="spellEnd"/>
      <w:r>
        <w:t xml:space="preserve"> - крестьянское (фермерское) хозяйство, в отношении которого конкурсной </w:t>
      </w:r>
      <w:r>
        <w:lastRenderedPageBreak/>
        <w:t>комиссией в соответствии с настоящими Правилами принято решение об оказании государственной поддержки в виде предоставления гранта в рамках реализации мероприятий по поддержке развития семейных животноводческих ферм на базе крестьянских (фермерских) хозяйств, предусмотренных государственной программой Республики Алтай;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заявитель - крестьянское (фермерское) хозяйство, подавшее заявку в региональную конкурсную комиссию для признания его </w:t>
      </w:r>
      <w:proofErr w:type="spellStart"/>
      <w:r>
        <w:t>грантополучателем</w:t>
      </w:r>
      <w:proofErr w:type="spellEnd"/>
      <w:r>
        <w:t>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3. Грант может быть использован </w:t>
      </w:r>
      <w:proofErr w:type="spellStart"/>
      <w:r>
        <w:t>грантополучателем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51" w:name="P523"/>
      <w:bookmarkEnd w:id="51"/>
      <w:r>
        <w:t>б) строительство, ремонт или модернизацию объектов для производства и переработки сельскохозяйственной продукции;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52" w:name="P524"/>
      <w:bookmarkEnd w:id="52"/>
      <w:r>
        <w:t xml:space="preserve">в) комплектацию объектов для производства и переработки сельскохозяйственной продукции новым (не </w:t>
      </w:r>
      <w:proofErr w:type="gramStart"/>
      <w:r>
        <w:t>бывшем</w:t>
      </w:r>
      <w:proofErr w:type="gramEnd"/>
      <w:r>
        <w:t xml:space="preserve"> в эксплуатации) оборудованием, сельскохозяйственной техникой и специализированным транспортном и их монтажом. Перечень указанного оборудования, техники и специализированного транспорта устанавливается Министерством;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г) приобретение племенных сельскохозяйственных животных, зарегистрированных в автоматизированной информационной системе учета (за исключением свиней) и птицы. При этом планируемое маточное поголовье крупного рогатого скота не должно превышать 300 голов, овец (коз) - не более 500 условных голов;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д) приобретение рыбопосадочного материала;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53" w:name="P527"/>
      <w:bookmarkEnd w:id="53"/>
      <w:r>
        <w:t xml:space="preserve">е) приобретение новых снегоходных транспортных средств, соответствующих </w:t>
      </w:r>
      <w:hyperlink r:id="rId49" w:history="1">
        <w:r>
          <w:rPr>
            <w:color w:val="0000FF"/>
          </w:rPr>
          <w:t>коду</w:t>
        </w:r>
      </w:hyperlink>
      <w:r>
        <w:t xml:space="preserve"> 29.10.52.110 Общероссийского классификатора продукции по видам экономической деятельности (ОКПД 2) - в случае если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54" w:name="P528"/>
      <w:bookmarkEnd w:id="54"/>
      <w:proofErr w:type="gramStart"/>
      <w:r>
        <w:t xml:space="preserve">ж) оплату части стоимости имущества, указанного в </w:t>
      </w:r>
      <w:hyperlink w:anchor="P52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24" w:history="1">
        <w:r>
          <w:rPr>
            <w:color w:val="0000FF"/>
          </w:rPr>
          <w:t>"в"</w:t>
        </w:r>
      </w:hyperlink>
      <w:r>
        <w:t xml:space="preserve"> и </w:t>
      </w:r>
      <w:hyperlink w:anchor="P527" w:history="1">
        <w:r>
          <w:rPr>
            <w:color w:val="0000FF"/>
          </w:rPr>
          <w:t>"е"</w:t>
        </w:r>
      </w:hyperlink>
      <w:r>
        <w:t xml:space="preserve"> настоящего пункта, приобретаемого с привлечением инвестиционного кредита, предоставляемого уполномоченным банком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</w:t>
      </w:r>
      <w:proofErr w:type="gramEnd"/>
      <w:r>
        <w:t xml:space="preserve"> </w:t>
      </w:r>
      <w:proofErr w:type="gramStart"/>
      <w:r>
        <w:t>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</w:t>
      </w:r>
      <w:proofErr w:type="gramEnd"/>
      <w:r>
        <w:t xml:space="preserve">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кооперативах", но не более 20 процентов от общей стоимости имущества, приобретаемого с учетом кредитных средств, и оплату части процентов по кредитам, указанным в настоящем пункте;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з) оплату расходов, связанных с доставкой и монтажом оборудования и техники, указанных в </w:t>
      </w:r>
      <w:hyperlink w:anchor="P524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527" w:history="1">
        <w:r>
          <w:rPr>
            <w:color w:val="0000FF"/>
          </w:rPr>
          <w:t>"е"</w:t>
        </w:r>
      </w:hyperlink>
      <w:r>
        <w:t xml:space="preserve"> настоящего пункта в случае, если КФХ осуществляет деятельность в местности, приравненной к районам Крайнего Севера;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и) приобретение автономных источников электр</w:t>
      </w:r>
      <w:proofErr w:type="gramStart"/>
      <w:r>
        <w:t>о-</w:t>
      </w:r>
      <w:proofErr w:type="gramEnd"/>
      <w:r>
        <w:t>, газо- и водоснабжения.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4. Заявитель планирует создание не более одной семейной фермы по одному направлению деятельности (одной отрасли) животноводства, которое предусмотрено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5. Заявитель проживает (не менее 3 лет) в муниципальном образовании в Республике Алтай по месту нахождения и регистрации КФХ.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6. Грант предоставляется на развитие семейной фермы в размере, не превышающем 30 </w:t>
      </w:r>
      <w:proofErr w:type="gramStart"/>
      <w:r>
        <w:t>млн</w:t>
      </w:r>
      <w:proofErr w:type="gramEnd"/>
      <w:r>
        <w:t xml:space="preserve"> рублей, но не более 60 процентов затрат </w:t>
      </w:r>
      <w:proofErr w:type="spellStart"/>
      <w:r>
        <w:t>грантополучателя</w:t>
      </w:r>
      <w:proofErr w:type="spellEnd"/>
      <w:r>
        <w:t xml:space="preserve">. </w:t>
      </w:r>
      <w:proofErr w:type="gramStart"/>
      <w:r>
        <w:t>При</w:t>
      </w:r>
      <w:proofErr w:type="gramEnd"/>
      <w:r>
        <w:t xml:space="preserve"> это часть затрат КФХ (не более 20 процентов) может быть обеспечена за счет средств Республики Алтай, которая устанавливается приказом Министерства.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При использовании средств гранта на цели, указанные в </w:t>
      </w:r>
      <w:hyperlink w:anchor="P528" w:history="1">
        <w:r>
          <w:rPr>
            <w:color w:val="0000FF"/>
          </w:rPr>
          <w:t>подпункте "ж" пункта 3</w:t>
        </w:r>
      </w:hyperlink>
      <w:r>
        <w:t xml:space="preserve"> настоящих Правил, грант предоставляется в размере, не превышающем 30 </w:t>
      </w:r>
      <w:proofErr w:type="gramStart"/>
      <w:r>
        <w:t>млн</w:t>
      </w:r>
      <w:proofErr w:type="gramEnd"/>
      <w:r>
        <w:t xml:space="preserve"> рублей, но не более 80 процентов затрат.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7. Срок использования гранта составляет не более 24 месяцев со дня его получения. В случае наступления обстоятельств непреодолимой силы (форс-мажор) срок освоения гранта или часть гранта может быть продлена Министерством, но не более чем на 6 месяцев.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8. Повторное получение гранта на развитие семейной фермы возможно после полного освоения ранее предоставленного гранта (в том числе на поддержку начинающего фермера и гранта "</w:t>
      </w:r>
      <w:proofErr w:type="spellStart"/>
      <w:r>
        <w:t>Агростартап</w:t>
      </w:r>
      <w:proofErr w:type="spellEnd"/>
      <w:r>
        <w:t xml:space="preserve">"), но не ранее чем через 24 месяца </w:t>
      </w:r>
      <w:proofErr w:type="gramStart"/>
      <w:r>
        <w:t>с даты</w:t>
      </w:r>
      <w:proofErr w:type="gramEnd"/>
      <w:r>
        <w:t xml:space="preserve"> полного освоения ранее полученного гранта.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9. Заявитель должен соответствовать требованиям, установленным </w:t>
      </w:r>
      <w:hyperlink w:anchor="P334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10. Формы, перечень документов, входящих в заявку, подаваемую на конкурсный отбор, порядок проведения конкурсного отбора утверждаются приказом Министерства.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11. Организатором проведения конкурсного отбора является Министерство.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12. Конкурсный отбор осуществляется региональной конкурсной комиссией, состав и порядок работы которой утверждается распоряжением Правительства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Министерство принимает решение о приеме заявок и размещает извещение о приеме документов для проведения конкурсного отбора (далее - извещение) не позднее 20 дней до дня окончания срока приема заявок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", а также на официальном интернет-сайте Министерства в информационно-телекоммуникационной сети "Интернет" по адресу: http://www.mcx-altai.ru.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Извещение о приеме заявок включает в себя следующие сведения: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цель приема документов;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дату и время начала и окончания приема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адрес приема заявок с указанием почтового индекса;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контактные телефоны должностных лиц, уполномоченных на прием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режим работы Министерства в период приема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сведения о нормативных правовых и распорядительных актах Правительства Российской Федерации, Правительства Республики Алтай и Министерства, в соответствии с которыми проводится прием документов на конкурсный отбор (полное наименование, дата принятия, регистрационный </w:t>
      </w:r>
      <w:r>
        <w:lastRenderedPageBreak/>
        <w:t>номер).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14.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15. Заявитель обязуется осуществлять деятельность в течение не менее пяти лет после получения гранта на развитие семейной фермы.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16. Региональная конкурсная комиссия подводит итоги конкурсного отбора и принимает решение (оформляется протоколом заседания комиссии), которым определяются заявители, признаваемые </w:t>
      </w:r>
      <w:proofErr w:type="spellStart"/>
      <w:r>
        <w:t>грантополучателями</w:t>
      </w:r>
      <w:proofErr w:type="spellEnd"/>
      <w:r>
        <w:t xml:space="preserve"> с указанием присуждаемых им сумм субсидий в течение не более 15 рабочих дней, </w:t>
      </w:r>
      <w:proofErr w:type="gramStart"/>
      <w:r>
        <w:t>с даты начала</w:t>
      </w:r>
      <w:proofErr w:type="gramEnd"/>
      <w:r>
        <w:t xml:space="preserve"> заседания региональной конкурсной комиссии.</w:t>
      </w:r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</w:t>
      </w:r>
      <w:hyperlink r:id="rId51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proofErr w:type="gramEnd"/>
      <w:r>
        <w:t xml:space="preserve">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17. Региональная конкурсная комиссия должна отказать заявителю в предоставлении гранта, в случае несоответствия заявителя условиям и требованиям, установленным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по итогам собеседования, или в случае установления факта предоставления неполных и (или) недостоверных сведений в документах, предоставленных в составе заявки.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18. Министерство в течение 10 рабочих дней со дня признания заявителя получателем гранта заключает с ним соглашение о предоставлении гранта (далее - Соглашение).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Грантополучатель</w:t>
      </w:r>
      <w:proofErr w:type="spellEnd"/>
      <w:r>
        <w:t xml:space="preserve"> в течение 10 рабочих дней со дня заключения Соглашения открывает лицевой счет </w:t>
      </w:r>
      <w:proofErr w:type="gramStart"/>
      <w:r>
        <w:t>для учета операций со средствами государственной поддержки в виде субсидии в Управлении Федерального казначейства по Республике</w:t>
      </w:r>
      <w:proofErr w:type="gramEnd"/>
      <w:r>
        <w:t xml:space="preserve"> Алтай и предоставляет в Министерство сведения об открытом счете.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Министерство в течение 10 рабочих дней с момента открытия </w:t>
      </w:r>
      <w:proofErr w:type="spellStart"/>
      <w:r>
        <w:t>грантополучателем</w:t>
      </w:r>
      <w:proofErr w:type="spellEnd"/>
      <w:r>
        <w:t xml:space="preserve"> лицевого счета перечисляет сумму гранта на счет </w:t>
      </w:r>
      <w:proofErr w:type="spellStart"/>
      <w:r>
        <w:t>грантополучателя</w:t>
      </w:r>
      <w:proofErr w:type="spellEnd"/>
      <w:r>
        <w:t>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52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t xml:space="preserve">Для оценки эффективности использования гранта применяется следующий результат использования субсидии исходя из перечня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комплекса, установленных субъекту Российской Федерации: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</w:t>
      </w:r>
      <w:proofErr w:type="spellStart"/>
      <w:r>
        <w:t>грантовую</w:t>
      </w:r>
      <w:proofErr w:type="spellEnd"/>
      <w:r>
        <w:t xml:space="preserve"> поддержку, за последние 5 лет (включая отчетный год) по отношению к предыдущему году (процентов).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21. Имущество, приобретенное за счет гранта, не подлежит продаже, дарению, передаче в аренду, обмену или взносу в виде пая, вклада или отчуждению иным образом в соответствии с </w:t>
      </w:r>
      <w:r>
        <w:lastRenderedPageBreak/>
        <w:t>законодательством Российской Федерации в течение 5 лет со дня получения гранта.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22. Остатки гранта, неиспользованные </w:t>
      </w:r>
      <w:proofErr w:type="spellStart"/>
      <w:r>
        <w:t>грантополучателем</w:t>
      </w:r>
      <w:proofErr w:type="spellEnd"/>
      <w:r>
        <w:t xml:space="preserve"> в течение 24 месяцев со дня поступления на счет </w:t>
      </w:r>
      <w:proofErr w:type="spellStart"/>
      <w:r>
        <w:t>грантополучателя</w:t>
      </w:r>
      <w:proofErr w:type="spellEnd"/>
      <w:r>
        <w:t xml:space="preserve"> гранта, подлежат возврату в доход республиканского бюджета Республики Алтай в течение 30 календарных дней.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23.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 по каждому </w:t>
      </w:r>
      <w:proofErr w:type="spellStart"/>
      <w:r>
        <w:t>грантополучателю</w:t>
      </w:r>
      <w:proofErr w:type="spellEnd"/>
      <w:r>
        <w:t>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если грант предоставлен с нарушением требований и условий, установленных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а также в случае нарушения условий его предоставления, нарушения условий целевого использования гранта, </w:t>
      </w:r>
      <w:proofErr w:type="spellStart"/>
      <w:r>
        <w:t>недостижения</w:t>
      </w:r>
      <w:proofErr w:type="spellEnd"/>
      <w:r>
        <w:t xml:space="preserve"> установленных Соглашением показателей результативности, невыполнения (или ненадлежащего выполнения) принятых обязательств в соответствии с заключенным Соглашением, Министерство не ранее 10 рабочих дней с даты установления указанных фактов предъявляет </w:t>
      </w:r>
      <w:proofErr w:type="spellStart"/>
      <w:r>
        <w:t>грантополучателю</w:t>
      </w:r>
      <w:proofErr w:type="spellEnd"/>
      <w:r>
        <w:t xml:space="preserve"> уведомление</w:t>
      </w:r>
      <w:proofErr w:type="gramEnd"/>
      <w:r>
        <w:t xml:space="preserve"> (претензию) о возврате сумм гранта в республиканский бюджет Республики Алтай.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right"/>
        <w:outlineLvl w:val="1"/>
      </w:pPr>
      <w:r>
        <w:t>Приложение N 4</w:t>
      </w:r>
    </w:p>
    <w:p w:rsidR="00132685" w:rsidRDefault="00132685">
      <w:pPr>
        <w:pStyle w:val="ConsPlusNormal"/>
        <w:jc w:val="right"/>
      </w:pPr>
      <w:r>
        <w:t>к Порядку</w:t>
      </w:r>
    </w:p>
    <w:p w:rsidR="00132685" w:rsidRDefault="00132685">
      <w:pPr>
        <w:pStyle w:val="ConsPlusNormal"/>
        <w:jc w:val="right"/>
      </w:pPr>
      <w:r>
        <w:t>предоставления</w:t>
      </w:r>
    </w:p>
    <w:p w:rsidR="00132685" w:rsidRDefault="00132685">
      <w:pPr>
        <w:pStyle w:val="ConsPlusNormal"/>
        <w:jc w:val="right"/>
      </w:pPr>
      <w:r>
        <w:t>сельскохозяйственным</w:t>
      </w:r>
    </w:p>
    <w:p w:rsidR="00132685" w:rsidRDefault="00132685">
      <w:pPr>
        <w:pStyle w:val="ConsPlusNormal"/>
        <w:jc w:val="right"/>
      </w:pPr>
      <w:r>
        <w:t>товаропроизводителям субсидий</w:t>
      </w:r>
    </w:p>
    <w:p w:rsidR="00132685" w:rsidRDefault="00132685">
      <w:pPr>
        <w:pStyle w:val="ConsPlusNormal"/>
        <w:jc w:val="right"/>
      </w:pPr>
      <w:r>
        <w:t>на стимулирование развития</w:t>
      </w:r>
    </w:p>
    <w:p w:rsidR="00132685" w:rsidRDefault="00132685">
      <w:pPr>
        <w:pStyle w:val="ConsPlusNormal"/>
        <w:jc w:val="right"/>
      </w:pPr>
      <w:r>
        <w:t xml:space="preserve">приоритетных </w:t>
      </w:r>
      <w:proofErr w:type="spellStart"/>
      <w:r>
        <w:t>подотраслей</w:t>
      </w:r>
      <w:proofErr w:type="spellEnd"/>
    </w:p>
    <w:p w:rsidR="00132685" w:rsidRDefault="00132685">
      <w:pPr>
        <w:pStyle w:val="ConsPlusNormal"/>
        <w:jc w:val="right"/>
      </w:pPr>
      <w:r>
        <w:t>агропромышленного комплекса</w:t>
      </w:r>
    </w:p>
    <w:p w:rsidR="00132685" w:rsidRDefault="00132685">
      <w:pPr>
        <w:pStyle w:val="ConsPlusNormal"/>
        <w:jc w:val="right"/>
      </w:pPr>
      <w:r>
        <w:t>и развитие малых форм</w:t>
      </w:r>
    </w:p>
    <w:p w:rsidR="00132685" w:rsidRDefault="00132685">
      <w:pPr>
        <w:pStyle w:val="ConsPlusNormal"/>
        <w:jc w:val="right"/>
      </w:pPr>
      <w:r>
        <w:t>хозяйствования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Title"/>
        <w:jc w:val="center"/>
      </w:pPr>
      <w:bookmarkStart w:id="55" w:name="P579"/>
      <w:bookmarkEnd w:id="55"/>
      <w:r>
        <w:t>ПРАВИЛА</w:t>
      </w:r>
    </w:p>
    <w:p w:rsidR="00132685" w:rsidRDefault="00132685">
      <w:pPr>
        <w:pStyle w:val="ConsPlusTitle"/>
        <w:jc w:val="center"/>
      </w:pPr>
      <w:r>
        <w:t xml:space="preserve">ПРЕДОСТАВЛЕНИЯ ГРАНТОВ НА РАЗВИТИЕ </w:t>
      </w:r>
      <w:proofErr w:type="gramStart"/>
      <w:r>
        <w:t>МАТЕРИАЛЬНО-ТЕХНИЧЕСКОЙ</w:t>
      </w:r>
      <w:proofErr w:type="gramEnd"/>
    </w:p>
    <w:p w:rsidR="00132685" w:rsidRDefault="00132685">
      <w:pPr>
        <w:pStyle w:val="ConsPlusTitle"/>
        <w:jc w:val="center"/>
      </w:pPr>
      <w:r>
        <w:t>БАЗЫ СЕЛЬСКОХОЗЯЙСТВЕННЫХ ПОТРЕБИТЕЛЬСКИХ КООПЕРАТИВОВ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цели, условия и порядок предоставления грантов из республиканского бюджета Республики Алтай сельскохозяйственным потребительским кооперативам (кроме сельскохозяйственных кредитных потребительских кооперативов),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 на финансовое обеспечение затрат на развитие материально-технической базы (далее - грант).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а) развитие материально-технической базы - 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грантополучатель</w:t>
      </w:r>
      <w:proofErr w:type="spellEnd"/>
      <w:r>
        <w:t xml:space="preserve"> - сельскохозяйственный потребительский кооператив (далее - кооператив), в отношении которого региональной конкурсной комиссией в соответствии с настоящими Правилами принято решение об оказании государственной поддержки в виде предоставления субсидии в рамках реализации мероприятий по развитию малых форм хозяйствования и кооперации на селе.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 xml:space="preserve">3. Грант может быть использован </w:t>
      </w:r>
      <w:proofErr w:type="spellStart"/>
      <w:r>
        <w:t>грантополучателем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56" w:name="P588"/>
      <w:bookmarkEnd w:id="56"/>
      <w:proofErr w:type="gramStart"/>
      <w:r>
        <w:t>а)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 и продуктов переработки указанных продукции и ресурсов;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bookmarkStart w:id="57" w:name="P589"/>
      <w:bookmarkEnd w:id="57"/>
      <w:proofErr w:type="gramStart"/>
      <w:r>
        <w:t>б)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</w:t>
      </w:r>
      <w:proofErr w:type="gramEnd"/>
      <w:r>
        <w:t xml:space="preserve"> перерабатываемой) продукции и проведения государственной ветеринарно-санитарной экспертизы. Перечень указанных оборудования и техники согласно государственной программе устанавливается Министерством сельского хозяйства Российской Федерации;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в) приобретение нового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и техники согласно устанавливается Министерством сельского хозяйства Российской Федерации;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58" w:name="P591"/>
      <w:bookmarkEnd w:id="58"/>
      <w:r>
        <w:t xml:space="preserve">г) приобретение нового оборудования для рыбоводной инфраструктуры и </w:t>
      </w:r>
      <w:proofErr w:type="spellStart"/>
      <w:r>
        <w:t>аквакультуры</w:t>
      </w:r>
      <w:proofErr w:type="spellEnd"/>
      <w:r>
        <w:t xml:space="preserve"> (рыбоводства). Перечень указанного оборудования устанавливается Министерством сельского хозяйства Российской Федерации;</w:t>
      </w:r>
    </w:p>
    <w:p w:rsidR="00132685" w:rsidRDefault="00132685">
      <w:pPr>
        <w:pStyle w:val="ConsPlusNormal"/>
        <w:spacing w:before="220"/>
        <w:ind w:firstLine="540"/>
        <w:jc w:val="both"/>
      </w:pPr>
      <w:bookmarkStart w:id="59" w:name="P592"/>
      <w:bookmarkEnd w:id="59"/>
      <w:proofErr w:type="gramStart"/>
      <w:r>
        <w:t xml:space="preserve">д) оплату части стоимости имущества, указанного в </w:t>
      </w:r>
      <w:hyperlink w:anchor="P5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91" w:history="1">
        <w:r>
          <w:rPr>
            <w:color w:val="0000FF"/>
          </w:rPr>
          <w:t>"г"</w:t>
        </w:r>
      </w:hyperlink>
      <w:r>
        <w:t xml:space="preserve"> настоящего пункта, приобретаемого с привлечением инвестиционного кредита, предоставляемого уполномоченным банком 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</w:t>
      </w:r>
      <w:proofErr w:type="gramEnd"/>
      <w:r>
        <w:t xml:space="preserve"> </w:t>
      </w:r>
      <w:proofErr w:type="gramStart"/>
      <w:r>
        <w:t>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</w:t>
      </w:r>
      <w:proofErr w:type="gramEnd"/>
      <w:r>
        <w:t xml:space="preserve"> кредитам, полученным в российских кредитных организациях, и займам, полученным в сельскохозяйственных кредитных потребительских кооперативах", но не более 20 процентов от общей стоимости имущества, приобретаемого с учетом кредитных средств, и оплату части процентов (за первые 18 месяцев </w:t>
      </w:r>
      <w:proofErr w:type="gramStart"/>
      <w:r>
        <w:t>с даты получения</w:t>
      </w:r>
      <w:proofErr w:type="gramEnd"/>
      <w:r>
        <w:t xml:space="preserve"> первой части кредита) по кредитам, указанным в настоящем пункте;</w:t>
      </w:r>
    </w:p>
    <w:p w:rsidR="00132685" w:rsidRDefault="001326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26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685" w:rsidRDefault="001326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2685" w:rsidRDefault="0013268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32685" w:rsidRDefault="00132685">
      <w:pPr>
        <w:pStyle w:val="ConsPlusNormal"/>
        <w:spacing w:before="280"/>
        <w:ind w:firstLine="540"/>
        <w:jc w:val="both"/>
      </w:pPr>
      <w:r>
        <w:t xml:space="preserve">з) оплату расходов, связанных с доставкой и монтажом оборудования и техники, указанных в </w:t>
      </w:r>
      <w:hyperlink w:anchor="P58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91" w:history="1">
        <w:r>
          <w:rPr>
            <w:color w:val="0000FF"/>
          </w:rPr>
          <w:t>"г"</w:t>
        </w:r>
      </w:hyperlink>
      <w:r>
        <w:t xml:space="preserve"> настоящего пункта в случае, если сельскохозяйственный потребительский кооператив осуществляет деятельность в муниципальных образованиях Республики Алтай, приравненных к районам Крайнего Севера.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 xml:space="preserve">4. Грант на развитие материально-технической базы кооператива предоставляется в сумме, не превышающей 70 </w:t>
      </w:r>
      <w:proofErr w:type="gramStart"/>
      <w:r>
        <w:t>млн</w:t>
      </w:r>
      <w:proofErr w:type="gramEnd"/>
      <w:r>
        <w:t xml:space="preserve"> рублей, но не более 60 процентов затрат. При этом часть затрат сельскохозяйственного потребительского кооператива (не более 20 процентов) может быть обеспечена за счет средств республиканского бюджета Республики Алтай, которая устанавливается приказом Министерства.</w:t>
      </w:r>
    </w:p>
    <w:p w:rsidR="00132685" w:rsidRDefault="001326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26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685" w:rsidRDefault="001326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2685" w:rsidRDefault="0013268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"д" отсутствует, имеется в виду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"д" п. 3.</w:t>
            </w:r>
          </w:p>
        </w:tc>
      </w:tr>
    </w:tbl>
    <w:p w:rsidR="00132685" w:rsidRDefault="00132685">
      <w:pPr>
        <w:pStyle w:val="ConsPlusNormal"/>
        <w:spacing w:before="280"/>
        <w:ind w:firstLine="540"/>
        <w:jc w:val="both"/>
      </w:pPr>
      <w:r>
        <w:t xml:space="preserve">При использовании средств гранта на цели, указанные в </w:t>
      </w:r>
      <w:hyperlink w:anchor="P592" w:history="1">
        <w:r>
          <w:rPr>
            <w:color w:val="0000FF"/>
          </w:rPr>
          <w:t>подпункте "д" пункта 2</w:t>
        </w:r>
      </w:hyperlink>
      <w:r>
        <w:t xml:space="preserve"> настоящих Правил, средства гранта предоставляются в размере, не превышающем 70 </w:t>
      </w:r>
      <w:proofErr w:type="gramStart"/>
      <w:r>
        <w:t>млн</w:t>
      </w:r>
      <w:proofErr w:type="gramEnd"/>
      <w:r>
        <w:t xml:space="preserve"> рублей, но не более 80 процентов затрат.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5. Срок использования гранта составляет не более 24 месяцев со дня его получения. В случае наступления обстоятельств непреодолимой силы (форс-мажор) срок освоения гранта может быть продлен Министерством, но не более чем на 6 месяцев.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6. Повторное получение </w:t>
      </w:r>
      <w:proofErr w:type="gramStart"/>
      <w:r>
        <w:t>гранта</w:t>
      </w:r>
      <w:proofErr w:type="gramEnd"/>
      <w:r>
        <w:t xml:space="preserve"> возможно не ранее чем через 12 месяцев с даты полного освоения ранее полученного гранта.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7. Заявитель должен соответствовать требованиям, установленным </w:t>
      </w:r>
      <w:hyperlink w:anchor="P334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8. Организатором проведения конкурсного отбора является Министерство.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9. Конкурсный отбор осуществляет региональная конкурсная комиссия, состав и порядок работы которой утверждается распоряжением Правительства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10. При рассмотрении региональной конкурсной комиссией бизнес-планов учитывается социально-экономическая стратегия развития Республики Алтай, схема территориального планирования Республики Алтай, при этом преимущественными направлениями развития являются: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строительство на территории Республики Алтай многофункциональных технологических комплексов с уникальным механизмом оптимизации процессов производства, хранения, подработки, переработки, сортировки, первичной переработки, охлаждения, подготовке к реализации сельскохозяйственной продукции, дикорастущих пищевых ресурсов и продуктов переработки, указанных продукции и ресурсов;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приобретение и монтаж оборудования и техники для производственных объектов многофункциональных технологических комплексов с уникальным механизмом оптимизации процессов производства, хранения, подработки, переработки, сортировки, первичной переработки, охлаждения подготовке к реализации сельскохозяйственной продукции, дикорастущих пищевых ресурсов и продуктов переработки, указанных продукции и ресурсов.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11. Формы, перечень документов, подаваемых на конкурсный отбор, порядок проведения конкурсного отбора утверждаются приказом Министерства.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Министерство принимает решение о приеме заявок и размещает извещение о приеме документов для проведения конкурсного отбора (далее - извещение) не позднее 20 дней до дня окончания срока приема заявок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", а также на официальном интернет-сайте Министерства в информационно-телекоммуникационной сети "Интернет" по адресу: http://www.mcx-altai.ru.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Извещение о приеме заявок включает в себя следующие сведения: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lastRenderedPageBreak/>
        <w:t>цель приема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дату и время начала и окончания приема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адрес приема заявок с указанием почтового индекса;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контактные данные и телефоны должностных лиц, уполномоченных на прием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режим работы Министерства в период приема заявок;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сведения о нормативных правовых и распорядительных актах Правительства Российской Федерации, Министерства сельского хозяйства Российской Федерации, Правительства Республики Алтай и Министерства, в соответствии с которыми проводится прием документов на конкурсный отбор (полное наименование, дата принятия, регистрационный номер).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13.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</w:t>
      </w:r>
      <w:hyperlink r:id="rId54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proofErr w:type="gramEnd"/>
      <w:r>
        <w:t xml:space="preserve">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15. Региональная конкурсная комиссия подводит итоги конкурсного отбора и принимает решение (оформляется протоколом заседания комиссии), которым определяются </w:t>
      </w:r>
      <w:proofErr w:type="spellStart"/>
      <w:r>
        <w:t>грантополучатели</w:t>
      </w:r>
      <w:proofErr w:type="spellEnd"/>
      <w:r>
        <w:t xml:space="preserve">, с указанием присуждаемых им сумм грантов, в течение не более 15 рабочих дней </w:t>
      </w:r>
      <w:proofErr w:type="gramStart"/>
      <w:r>
        <w:t>с даты начала</w:t>
      </w:r>
      <w:proofErr w:type="gramEnd"/>
      <w:r>
        <w:t xml:space="preserve"> заседания региональной конкурсной комиссии.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16. Региональная конкурсная комиссия должна отказать заявителю в предоставлении гранта, в случае несоответствия заявителя условиям, установленным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Порядка, и (или) установления факта предоставления неполных и (или) недостоверных сведений в документах, предоставленных в составе заявки.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17. Министерство в течение 10 рабочих дней со дня признания заявителя </w:t>
      </w:r>
      <w:proofErr w:type="spellStart"/>
      <w:r>
        <w:t>грантополучателем</w:t>
      </w:r>
      <w:proofErr w:type="spellEnd"/>
      <w:r>
        <w:t xml:space="preserve"> заключает с ним соглашение.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Грантополучатель</w:t>
      </w:r>
      <w:proofErr w:type="spellEnd"/>
      <w:r>
        <w:t xml:space="preserve"> в течение 10 рабочих дней со дня заключения соглашения открывает лицевой счет </w:t>
      </w:r>
      <w:proofErr w:type="gramStart"/>
      <w:r>
        <w:t>для учета операций со средствами государственной поддержки в виде гранта в Управлении Федерального казначейства по Республике</w:t>
      </w:r>
      <w:proofErr w:type="gramEnd"/>
      <w:r>
        <w:t xml:space="preserve"> Алтай и предоставляет в Министерство сведения об открытом счете.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Министерство в течение 10 рабочих дней с момента открытия </w:t>
      </w:r>
      <w:proofErr w:type="spellStart"/>
      <w:r>
        <w:t>грантополучателем</w:t>
      </w:r>
      <w:proofErr w:type="spellEnd"/>
      <w:r>
        <w:t xml:space="preserve"> лицевого счета перечисляет сумму гранта на счет </w:t>
      </w:r>
      <w:proofErr w:type="spellStart"/>
      <w:r>
        <w:t>грантополучателя</w:t>
      </w:r>
      <w:proofErr w:type="spellEnd"/>
      <w:r>
        <w:t>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55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Для оценки эффективности использования гранта применяется следующий результат использования субсидии исходя из перечня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комплекса, установленных субъекту Российской Федерации: 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</w:r>
      <w:proofErr w:type="spellStart"/>
      <w:r>
        <w:t>грантовую</w:t>
      </w:r>
      <w:proofErr w:type="spellEnd"/>
      <w:r>
        <w:t xml:space="preserve"> поддержку, за последние 5 лет (включая отчетный год) по отношению к предыдущему году (процентов).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20. В случае использования </w:t>
      </w:r>
      <w:proofErr w:type="spellStart"/>
      <w:r>
        <w:t>грантополучателем</w:t>
      </w:r>
      <w:proofErr w:type="spellEnd"/>
      <w:r>
        <w:t xml:space="preserve"> полученного гранта на цели, не предусмотренные настоящим Порядком, или с нарушением сроков его освоения, а также в случае ликвидации </w:t>
      </w:r>
      <w:proofErr w:type="spellStart"/>
      <w:r>
        <w:t>грантополучателя</w:t>
      </w:r>
      <w:proofErr w:type="spellEnd"/>
      <w:r>
        <w:t xml:space="preserve"> до истечения пятилетнего срока действия соглашения о предоставлении гранта, сумма гранта подлежит возврату в республиканский бюджет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Имущество, приобретаемое кооперативом с участием гранта, не подлежит продаже, дарению, передаче в аренду, обмену, вклада или отчуждению иным образом в соответствии с законодательством Российской Федерации в течение 10 лет со дня получения субсидии (кроме взноса в виде пая, вносимого в неделимый фонд, при вступлении членом в другой кооператив, по согласованию в порядке, установленном Министерством).</w:t>
      </w:r>
      <w:proofErr w:type="gramEnd"/>
    </w:p>
    <w:p w:rsidR="00132685" w:rsidRDefault="00132685">
      <w:pPr>
        <w:pStyle w:val="ConsPlusNormal"/>
        <w:spacing w:before="220"/>
        <w:ind w:firstLine="540"/>
        <w:jc w:val="both"/>
      </w:pPr>
      <w:r>
        <w:t>22. Приобретение имущества у члена кооператива (включая ассоциированных членов) за счет сре</w:t>
      </w:r>
      <w:proofErr w:type="gramStart"/>
      <w:r>
        <w:t>дств гр</w:t>
      </w:r>
      <w:proofErr w:type="gramEnd"/>
      <w:r>
        <w:t>анта не допускается.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>23. Имущество, приобретенное в целях развития материально-технической базы за счет сре</w:t>
      </w:r>
      <w:proofErr w:type="gramStart"/>
      <w:r>
        <w:t>дств гр</w:t>
      </w:r>
      <w:proofErr w:type="gramEnd"/>
      <w:r>
        <w:t>анта, вносится в неделимый фонд кооператива.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24. Остатки гранта, не использованные </w:t>
      </w:r>
      <w:proofErr w:type="spellStart"/>
      <w:r>
        <w:t>грантополучателем</w:t>
      </w:r>
      <w:proofErr w:type="spellEnd"/>
      <w:r>
        <w:t xml:space="preserve"> в течение 24 месяцев со дня поступления на счет получателя субсидии, подлежат возврату в доход республиканского бюджета Республики Алтай в течение 30 календарных дней.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если грант предоставлен с нарушением требований, установленных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а также в случае нарушения условий ее предоставления, нарушения условий нецелевого использования субсидии, </w:t>
      </w:r>
      <w:proofErr w:type="spellStart"/>
      <w:r>
        <w:t>недостижения</w:t>
      </w:r>
      <w:proofErr w:type="spellEnd"/>
      <w:r>
        <w:t xml:space="preserve"> установленных Соглашением показателей результативности, невыполнения (или ненадлежащего выполнения) принятых обязательств в соответствии с заключенным Соглашением Министерство не ранее 10 рабочих дней с даты установления указанных фактов предъявляет </w:t>
      </w:r>
      <w:proofErr w:type="spellStart"/>
      <w:r>
        <w:t>грантополучателю</w:t>
      </w:r>
      <w:proofErr w:type="spellEnd"/>
      <w:r>
        <w:t xml:space="preserve"> уведомление о возврате</w:t>
      </w:r>
      <w:proofErr w:type="gramEnd"/>
      <w:r>
        <w:t xml:space="preserve"> субсидии в республиканский бюджет Республики Алтай.</w:t>
      </w:r>
    </w:p>
    <w:p w:rsidR="00132685" w:rsidRDefault="00132685">
      <w:pPr>
        <w:pStyle w:val="ConsPlusNormal"/>
        <w:spacing w:before="220"/>
        <w:ind w:firstLine="540"/>
        <w:jc w:val="both"/>
      </w:pPr>
      <w:r>
        <w:t xml:space="preserve">26.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 по каждому </w:t>
      </w:r>
      <w:proofErr w:type="spellStart"/>
      <w:r>
        <w:t>грантополучателю</w:t>
      </w:r>
      <w:proofErr w:type="spellEnd"/>
      <w:r>
        <w:t>.</w:t>
      </w: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jc w:val="both"/>
      </w:pPr>
    </w:p>
    <w:p w:rsidR="00132685" w:rsidRDefault="00132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BCA" w:rsidRDefault="00410BCA"/>
    <w:sectPr w:rsidR="00410BCA" w:rsidSect="0013268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85"/>
    <w:rsid w:val="00132685"/>
    <w:rsid w:val="004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2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2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2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2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26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2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2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2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2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26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E873B220E81E6EDEDA994F2447E51F01EE709B431184C92795B923917451F2FD6CA794D7A01EAF75D2783EA6E83D0E3FAB4FE900032CB4997C523476B" TargetMode="External"/><Relationship Id="rId18" Type="http://schemas.openxmlformats.org/officeDocument/2006/relationships/hyperlink" Target="consultantplus://offline/ref=F5E873B220E81E6EDEDA8742322BB21304E72797491F8D9F79CAE27EC67D5BA5BA23FED693AD1FAE76D9286DE9E9614B68B84EE800012FA8397BB" TargetMode="External"/><Relationship Id="rId26" Type="http://schemas.openxmlformats.org/officeDocument/2006/relationships/hyperlink" Target="consultantplus://offline/ref=F5E873B220E81E6EDEDA8742322BB21304E62A97451B8D9F79CAE27EC67D5BA5BA23FED693AD1FAF7CD9286DE9E9614B68B84EE800012FA8397BB" TargetMode="External"/><Relationship Id="rId39" Type="http://schemas.openxmlformats.org/officeDocument/2006/relationships/hyperlink" Target="consultantplus://offline/ref=F5E873B220E81E6EDEDA994F2447E51F01EE709B421C83CF2795B923917451F2FD6CA794D7A01EAF75D3743BA6E83D0E3FAB4FE900032CB4997C523476B" TargetMode="External"/><Relationship Id="rId21" Type="http://schemas.openxmlformats.org/officeDocument/2006/relationships/hyperlink" Target="consultantplus://offline/ref=F5E873B220E81E6EDEDA8742322BB21304E62794411A8D9F79CAE27EC67D5BA5BA23FED693AC1FA971D9286DE9E9614B68B84EE800012FA8397BB" TargetMode="External"/><Relationship Id="rId34" Type="http://schemas.openxmlformats.org/officeDocument/2006/relationships/hyperlink" Target="consultantplus://offline/ref=F5E873B220E81E6EDEDA994F2447E51F01EE709B441983C92695B923917451F2FD6CA794D7A01EA976D47C3EA6E83D0E3FAB4FE900032CB4997C523476B" TargetMode="External"/><Relationship Id="rId42" Type="http://schemas.openxmlformats.org/officeDocument/2006/relationships/hyperlink" Target="consultantplus://offline/ref=F5E873B220E81E6EDEDA8742322BB21304E62794411A8D9F79CAE27EC67D5BA5BA23FED693AC1FA971D9286DE9E9614B68B84EE800012FA8397BB" TargetMode="External"/><Relationship Id="rId47" Type="http://schemas.openxmlformats.org/officeDocument/2006/relationships/hyperlink" Target="consultantplus://offline/ref=F5E873B220E81E6EDEDA8742322BB21304E12C90471E8D9F79CAE27EC67D5BA5BA23FED693AD1FAB71D9286DE9E9614B68B84EE800012FA8397BB" TargetMode="External"/><Relationship Id="rId50" Type="http://schemas.openxmlformats.org/officeDocument/2006/relationships/hyperlink" Target="consultantplus://offline/ref=F5E873B220E81E6EDEDA8742322BB21304E12A91451B8D9F79CAE27EC67D5BA5A823A6DA92AF01AF76CC7E3CAF3B7CB" TargetMode="External"/><Relationship Id="rId55" Type="http://schemas.openxmlformats.org/officeDocument/2006/relationships/hyperlink" Target="consultantplus://offline/ref=F5E873B220E81E6EDEDA994F2447E51F01EE709B441983C92695B923917451F2FD6CA794D7A01EA976D47C3EA6E83D0E3FAB4FE900032CB4997C523476B" TargetMode="External"/><Relationship Id="rId7" Type="http://schemas.openxmlformats.org/officeDocument/2006/relationships/hyperlink" Target="consultantplus://offline/ref=F5E873B220E81E6EDEDA994F2447E51F01EE709B441983C92695B923917451F2FD6CA794D7A01EAF75D27C35A6E83D0E3FAB4FE900032CB4997C523476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E873B220E81E6EDEDA994F2447E51F01EE709B431184C92795B923917451F2FD6CA794D7A01EAF75D27839A6E83D0E3FAB4FE900032CB4997C523476B" TargetMode="External"/><Relationship Id="rId29" Type="http://schemas.openxmlformats.org/officeDocument/2006/relationships/hyperlink" Target="consultantplus://offline/ref=F5E873B220E81E6EDEDA8742322BB21304E7279546118D9F79CAE27EC67D5BA5A823A6DA92AF01AF76CC7E3CAF3B7CB" TargetMode="External"/><Relationship Id="rId11" Type="http://schemas.openxmlformats.org/officeDocument/2006/relationships/hyperlink" Target="consultantplus://offline/ref=F5E873B220E81E6EDEDA994F2447E51F01EE709B431184C92795B923917451F2FD6CA794D7A01EAF75DA7E3BA6E83D0E3FAB4FE900032CB4997C523476B" TargetMode="External"/><Relationship Id="rId24" Type="http://schemas.openxmlformats.org/officeDocument/2006/relationships/hyperlink" Target="consultantplus://offline/ref=F5E873B220E81E6EDEDA8742322BB21304E7279546118D9F79CAE27EC67D5BA5A823A6DA92AF01AF76CC7E3CAF3B7CB" TargetMode="External"/><Relationship Id="rId32" Type="http://schemas.openxmlformats.org/officeDocument/2006/relationships/hyperlink" Target="consultantplus://offline/ref=F5E873B220E81E6EDEDA8742322BB21304E72A96441A8D9F79CAE27EC67D5BA5BA23FEDE9AA64BFE3187713DAFA26C4974A44EE9317EB" TargetMode="External"/><Relationship Id="rId37" Type="http://schemas.openxmlformats.org/officeDocument/2006/relationships/hyperlink" Target="consultantplus://offline/ref=F5E873B220E81E6EDEDA8742322BB21304E62794411A8D9F79CAE27EC67D5BA5A823A6DA92AF01AF76CC7E3CAF3B7CB" TargetMode="External"/><Relationship Id="rId40" Type="http://schemas.openxmlformats.org/officeDocument/2006/relationships/hyperlink" Target="consultantplus://offline/ref=F5E873B220E81E6EDEDA994F2447E51F01EE709B441983C92695B923917451F2FD6CA794D7A01EAF75D27C35A6E83D0E3FAB4FE900032CB4997C523476B" TargetMode="External"/><Relationship Id="rId45" Type="http://schemas.openxmlformats.org/officeDocument/2006/relationships/hyperlink" Target="consultantplus://offline/ref=F5E873B220E81E6EDEDA8742322BB21304E62F9F471F8D9F79CAE27EC67D5BA5BA23FED691AE19AF76D9286DE9E9614B68B84EE800012FA8397BB" TargetMode="External"/><Relationship Id="rId53" Type="http://schemas.openxmlformats.org/officeDocument/2006/relationships/hyperlink" Target="consultantplus://offline/ref=F5E873B220E81E6EDEDA8742322BB21304E12A91451B8D9F79CAE27EC67D5BA5A823A6DA92AF01AF76CC7E3CAF3B7CB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F5E873B220E81E6EDEDA994F2447E51F01EE709B441983C92695B923917451F2FD6CA794D7A01EAF75D27C35A6E83D0E3FAB4FE900032CB4997C52347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E873B220E81E6EDEDA994F2447E51F01EE709B431184C92695B923917451F2FD6CA794D7A01EAF75D27C3BA6E83D0E3FAB4FE900032CB4997C523476B" TargetMode="External"/><Relationship Id="rId14" Type="http://schemas.openxmlformats.org/officeDocument/2006/relationships/hyperlink" Target="consultantplus://offline/ref=F5E873B220E81E6EDEDA994F2447E51F01EE709B431184C92795B923917451F2FD6CA794D7A01EAF75DA753AA6E83D0E3FAB4FE900032CB4997C523476B" TargetMode="External"/><Relationship Id="rId22" Type="http://schemas.openxmlformats.org/officeDocument/2006/relationships/hyperlink" Target="consultantplus://offline/ref=F5E873B220E81E6EDEDA8742322BB21305EC2C96491E8D9F79CAE27EC67D5BA5BA23FED693AD1FAF7DD9286DE9E9614B68B84EE800012FA8397BB" TargetMode="External"/><Relationship Id="rId27" Type="http://schemas.openxmlformats.org/officeDocument/2006/relationships/hyperlink" Target="consultantplus://offline/ref=F5E873B220E81E6EDEDA994F2447E51F01EE709B441983C92695B923917451F2FD6CA794D7A01EA976D47C3EA6E83D0E3FAB4FE900032CB4997C523476B" TargetMode="External"/><Relationship Id="rId30" Type="http://schemas.openxmlformats.org/officeDocument/2006/relationships/hyperlink" Target="consultantplus://offline/ref=F5E873B220E81E6EDEDA994F2447E51F01EE709B441983C92695B923917451F2FD6CA794D7A01EA976D47C3EA6E83D0E3FAB4FE900032CB4997C523476B" TargetMode="External"/><Relationship Id="rId35" Type="http://schemas.openxmlformats.org/officeDocument/2006/relationships/hyperlink" Target="consultantplus://offline/ref=F5E873B220E81E6EDEDA8742322BB21304E72797491F8D9F79CAE27EC67D5BA5BA23FED693AD1FAE76D9286DE9E9614B68B84EE800012FA8397BB" TargetMode="External"/><Relationship Id="rId43" Type="http://schemas.openxmlformats.org/officeDocument/2006/relationships/hyperlink" Target="consultantplus://offline/ref=F5E873B220E81E6EDEDA994F2447E51F01EE709B431E8EC02595B923917451F2FD6CA794D7A01EAF75DA753BA6E83D0E3FAB4FE900032CB4997C523476B" TargetMode="External"/><Relationship Id="rId48" Type="http://schemas.openxmlformats.org/officeDocument/2006/relationships/hyperlink" Target="consultantplus://offline/ref=F5E873B220E81E6EDEDA994F2447E51F01EE709B441983C92695B923917451F2FD6CA794D7A01EA976D47C3EA6E83D0E3FAB4FE900032CB4997C523476B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5E873B220E81E6EDEDA994F2447E51F01EE709B431184C92695B923917451F2FD6CA794D7A01EAF75D27C3AA6E83D0E3FAB4FE900032CB4997C523476B" TargetMode="External"/><Relationship Id="rId51" Type="http://schemas.openxmlformats.org/officeDocument/2006/relationships/hyperlink" Target="consultantplus://offline/ref=F5E873B220E81E6EDEDA8742322BB21304E12C90471E8D9F79CAE27EC67D5BA5BA23FED693AD1FAB71D9286DE9E9614B68B84EE800012FA8397B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E873B220E81E6EDEDA994F2447E51F01EE709B431184C92795B923917451F2FD6CA794D7A01EAF75D2783DA6E83D0E3FAB4FE900032CB4997C523476B" TargetMode="External"/><Relationship Id="rId17" Type="http://schemas.openxmlformats.org/officeDocument/2006/relationships/hyperlink" Target="consultantplus://offline/ref=F5E873B220E81E6EDEDA994F2447E51F01EE709B431184C92795B923917451F2FD6CA794D7A01EAF75D2783AA6E83D0E3FAB4FE900032CB4997C523476B" TargetMode="External"/><Relationship Id="rId25" Type="http://schemas.openxmlformats.org/officeDocument/2006/relationships/hyperlink" Target="consultantplus://offline/ref=F5E873B220E81E6EDEDA994F2447E51F01EE709B431E8EC02595B923917451F2FD6CA794D7A01EAF75DA753BA6E83D0E3FAB4FE900032CB4997C523476B" TargetMode="External"/><Relationship Id="rId33" Type="http://schemas.openxmlformats.org/officeDocument/2006/relationships/hyperlink" Target="consultantplus://offline/ref=F5E873B220E81E6EDEDA994F2447E51F01EE709B431E8EC02595B923917451F2FD6CA794D7A01EAF75DA753BA6E83D0E3FAB4FE900032CB4997C523476B" TargetMode="External"/><Relationship Id="rId38" Type="http://schemas.openxmlformats.org/officeDocument/2006/relationships/hyperlink" Target="consultantplus://offline/ref=F5E873B220E81E6EDEDA8742322BB21305EC2C96491E8D9F79CAE27EC67D5BA5BA23FED693AD1FAF7DD9286DE9E9614B68B84EE800012FA8397BB" TargetMode="External"/><Relationship Id="rId46" Type="http://schemas.openxmlformats.org/officeDocument/2006/relationships/hyperlink" Target="consultantplus://offline/ref=F5E873B220E81E6EDEDA8742322BB21304E12A91451B8D9F79CAE27EC67D5BA5A823A6DA92AF01AF76CC7E3CAF3B7CB" TargetMode="External"/><Relationship Id="rId20" Type="http://schemas.openxmlformats.org/officeDocument/2006/relationships/hyperlink" Target="consultantplus://offline/ref=F5E873B220E81E6EDEDA994F2447E51F01EE709B431E8EC02595B923917451F2FD6CA794D7A01EAF75DA7539A6E83D0E3FAB4FE900032CB4997C523476B" TargetMode="External"/><Relationship Id="rId41" Type="http://schemas.openxmlformats.org/officeDocument/2006/relationships/hyperlink" Target="consultantplus://offline/ref=F5E873B220E81E6EDEDA994F2447E51F01EE709B431E8EC02595B923917451F2FD6CA794D7A01EAF75DA7539A6E83D0E3FAB4FE900032CB4997C523476B" TargetMode="External"/><Relationship Id="rId54" Type="http://schemas.openxmlformats.org/officeDocument/2006/relationships/hyperlink" Target="consultantplus://offline/ref=F5E873B220E81E6EDEDA8742322BB21304E12C90471E8D9F79CAE27EC67D5BA5BA23FED693AD1FAB71D9286DE9E9614B68B84EE800012FA8397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873B220E81E6EDEDA994F2447E51F01EE709B431D82CA2C95B923917451F2FD6CA794D7A01EAF75D27E3CA6E83D0E3FAB4FE900032CB4997C523476B" TargetMode="External"/><Relationship Id="rId15" Type="http://schemas.openxmlformats.org/officeDocument/2006/relationships/hyperlink" Target="consultantplus://offline/ref=F5E873B220E81E6EDEDA994F2447E51F01EE709B431184C92795B923917451F2FD6CA794D7A01EAF75D27838A6E83D0E3FAB4FE900032CB4997C523476B" TargetMode="External"/><Relationship Id="rId23" Type="http://schemas.openxmlformats.org/officeDocument/2006/relationships/hyperlink" Target="consultantplus://offline/ref=F5E873B220E81E6EDEDA8742322BB21304E62B9348118D9F79CAE27EC67D5BA5BA23FED693AD1FAF7CD9286DE9E9614B68B84EE800012FA8397BB" TargetMode="External"/><Relationship Id="rId28" Type="http://schemas.openxmlformats.org/officeDocument/2006/relationships/hyperlink" Target="consultantplus://offline/ref=F5E873B220E81E6EDEDA994F2447E51F01EE709B431E8EC02595B923917451F2FD6CA794D7A01EAF75DA753BA6E83D0E3FAB4FE900032CB4997C523476B" TargetMode="External"/><Relationship Id="rId36" Type="http://schemas.openxmlformats.org/officeDocument/2006/relationships/hyperlink" Target="consultantplus://offline/ref=F5E873B220E81E6EDEDA8742322BB21306E32695401D8D9F79CAE27EC67D5BA5A823A6DA92AF01AF76CC7E3CAF3B7CB" TargetMode="External"/><Relationship Id="rId49" Type="http://schemas.openxmlformats.org/officeDocument/2006/relationships/hyperlink" Target="consultantplus://offline/ref=F5E873B220E81E6EDEDA8742322BB21304E62F9F471F8D9F79CAE27EC67D5BA5BA23FED691AE19AF76D9286DE9E9614B68B84EE800012FA8397BB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5E873B220E81E6EDEDA994F2447E51F01EE709B431184C92695B923917451F2FD6CA794D7A01EAF75D27C34A6E83D0E3FAB4FE900032CB4997C523476B" TargetMode="External"/><Relationship Id="rId31" Type="http://schemas.openxmlformats.org/officeDocument/2006/relationships/hyperlink" Target="consultantplus://offline/ref=F5E873B220E81E6EDEDA8742322BB21304E72A96441A8D9F79CAE27EC67D5BA5BA23FED693AF14FB24962931ACBE724A69B84CEB1C3073B" TargetMode="External"/><Relationship Id="rId44" Type="http://schemas.openxmlformats.org/officeDocument/2006/relationships/hyperlink" Target="consultantplus://offline/ref=F5E873B220E81E6EDEDA994F2447E51F01EE709B441983C92695B923917451F2FD6CA794D7A01EA976D47C3EA6E83D0E3FAB4FE900032CB4997C523476B" TargetMode="External"/><Relationship Id="rId52" Type="http://schemas.openxmlformats.org/officeDocument/2006/relationships/hyperlink" Target="consultantplus://offline/ref=F5E873B220E81E6EDEDA994F2447E51F01EE709B441983C92695B923917451F2FD6CA794D7A01EA976D47C3EA6E83D0E3FAB4FE900032CB4997C52347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18062</Words>
  <Characters>102954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2020-03-12T01:59:00Z</dcterms:created>
  <dcterms:modified xsi:type="dcterms:W3CDTF">2020-03-12T02:02:00Z</dcterms:modified>
</cp:coreProperties>
</file>