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604" w:rsidRDefault="00494604" w:rsidP="004946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94604">
        <w:rPr>
          <w:rFonts w:ascii="Times New Roman" w:hAnsi="Times New Roman" w:cs="Times New Roman"/>
          <w:b w:val="0"/>
          <w:sz w:val="28"/>
          <w:szCs w:val="28"/>
        </w:rPr>
        <w:t xml:space="preserve">Итоги реализации </w:t>
      </w:r>
      <w:r>
        <w:rPr>
          <w:rFonts w:ascii="Times New Roman" w:hAnsi="Times New Roman" w:cs="Times New Roman"/>
          <w:b w:val="0"/>
          <w:sz w:val="28"/>
          <w:szCs w:val="28"/>
        </w:rPr>
        <w:t>Государственной программы</w:t>
      </w:r>
    </w:p>
    <w:p w:rsidR="007058FB" w:rsidRDefault="00494604" w:rsidP="004946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«Развитие сельского хозяйства и регулирования рынков </w:t>
      </w:r>
    </w:p>
    <w:p w:rsidR="00494604" w:rsidRDefault="00494604" w:rsidP="004946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сельскохозяйственной продукции, сырья и продовольствия»</w:t>
      </w:r>
    </w:p>
    <w:p w:rsidR="00494604" w:rsidRPr="00494604" w:rsidRDefault="00494604" w:rsidP="0049460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Республики Алтай в 2017 году</w:t>
      </w:r>
    </w:p>
    <w:p w:rsidR="00494604" w:rsidRDefault="00494604" w:rsidP="004946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4604" w:rsidRDefault="008A5610" w:rsidP="00FE041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целях исполнения государственных полномочий в области агропромышленного комплекса Республики Алтай, Министерством сельского хозяйства Республики Алтай реализуется государственная программа «Развитие сельского хозяйства и регулирования рынков сельскохозяйственной продукции, сырья и продовольствия». </w:t>
      </w:r>
      <w:r w:rsidR="00B04972" w:rsidRPr="00344F28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Государственная программа направлена на достижение </w:t>
      </w:r>
      <w:r w:rsidR="00344F28" w:rsidRPr="00344F28">
        <w:rPr>
          <w:rFonts w:ascii="Times New Roman" w:hAnsi="Times New Roman" w:cs="Times New Roman"/>
          <w:b w:val="0"/>
          <w:sz w:val="28"/>
          <w:szCs w:val="28"/>
        </w:rPr>
        <w:t xml:space="preserve">обеспечения устойчивого </w:t>
      </w:r>
      <w:r w:rsidR="00344F28" w:rsidRPr="00344F28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функционирования агропромышленного комплекса Республики Алтай</w:t>
      </w:r>
      <w:r w:rsidR="00344F28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.</w:t>
      </w:r>
    </w:p>
    <w:p w:rsidR="00AA279F" w:rsidRDefault="00A4196F" w:rsidP="00FE041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Общий объем финансирования государственной программы </w:t>
      </w:r>
      <w:r w:rsidR="00AA279F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634,7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млн. руб. в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т.ч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. из федерального бюджета 3</w:t>
      </w:r>
      <w:r w:rsidR="00AA279F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35,1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млн. руб., и республиканского бюджета Республики Алтай 299,6 млн. руб.. По сравнению с 2016 годом произошло уменьшение финансирование на </w:t>
      </w:r>
      <w:r w:rsidR="00AA279F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12,8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%, которое составляло </w:t>
      </w:r>
      <w:r w:rsidR="00AA279F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727,7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млн. руб., из федерального бюджета </w:t>
      </w:r>
      <w:r w:rsidR="00AA279F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460,2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млн. руб., из республиканского бюджета Республики Алтай 267,5 млн. руб.. </w:t>
      </w:r>
      <w:r w:rsidR="00882E83">
        <w:rPr>
          <w:rFonts w:ascii="Times New Roman" w:hAnsi="Times New Roman" w:cs="Times New Roman"/>
          <w:b w:val="0"/>
          <w:sz w:val="28"/>
          <w:szCs w:val="28"/>
        </w:rPr>
        <w:t>В</w:t>
      </w:r>
      <w:r w:rsidR="00AA279F" w:rsidRPr="00AA279F">
        <w:rPr>
          <w:rFonts w:ascii="Times New Roman" w:hAnsi="Times New Roman" w:cs="Times New Roman"/>
          <w:b w:val="0"/>
          <w:sz w:val="28"/>
          <w:szCs w:val="28"/>
        </w:rPr>
        <w:t xml:space="preserve"> связи с тем</w:t>
      </w:r>
      <w:r w:rsidR="00676457">
        <w:rPr>
          <w:rFonts w:ascii="Times New Roman" w:hAnsi="Times New Roman" w:cs="Times New Roman"/>
          <w:b w:val="0"/>
          <w:sz w:val="28"/>
          <w:szCs w:val="28"/>
        </w:rPr>
        <w:t>,</w:t>
      </w:r>
      <w:r w:rsidR="00AA279F" w:rsidRPr="00AA279F">
        <w:rPr>
          <w:rFonts w:ascii="Times New Roman" w:hAnsi="Times New Roman" w:cs="Times New Roman"/>
          <w:b w:val="0"/>
          <w:sz w:val="28"/>
          <w:szCs w:val="28"/>
        </w:rPr>
        <w:t xml:space="preserve"> что в</w:t>
      </w:r>
      <w:proofErr w:type="gramEnd"/>
      <w:r w:rsidR="00AA279F" w:rsidRPr="00AA279F">
        <w:rPr>
          <w:rFonts w:ascii="Times New Roman" w:hAnsi="Times New Roman" w:cs="Times New Roman"/>
          <w:b w:val="0"/>
          <w:sz w:val="28"/>
          <w:szCs w:val="28"/>
        </w:rPr>
        <w:t xml:space="preserve"> 2017 году изменился механизм льготного кредитования в общий объем государственной поддержки необходимо включать </w:t>
      </w:r>
      <w:proofErr w:type="gramStart"/>
      <w:r w:rsidR="00AA279F" w:rsidRPr="00AA279F">
        <w:rPr>
          <w:rFonts w:ascii="Times New Roman" w:hAnsi="Times New Roman" w:cs="Times New Roman"/>
          <w:b w:val="0"/>
          <w:sz w:val="28"/>
          <w:szCs w:val="28"/>
        </w:rPr>
        <w:t>лимит</w:t>
      </w:r>
      <w:proofErr w:type="gramEnd"/>
      <w:r w:rsidR="00AA279F" w:rsidRPr="00AA279F">
        <w:rPr>
          <w:rFonts w:ascii="Times New Roman" w:hAnsi="Times New Roman" w:cs="Times New Roman"/>
          <w:b w:val="0"/>
          <w:sz w:val="28"/>
          <w:szCs w:val="28"/>
        </w:rPr>
        <w:t xml:space="preserve"> установленный на Республику Алтай по субсидированию процентов по льготному кредитованию сельхозтоваропроизводителей в сумме 83,7 млн.</w:t>
      </w:r>
      <w:r w:rsidR="00AA279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279F" w:rsidRPr="00AA279F">
        <w:rPr>
          <w:rFonts w:ascii="Times New Roman" w:hAnsi="Times New Roman" w:cs="Times New Roman"/>
          <w:b w:val="0"/>
          <w:sz w:val="28"/>
          <w:szCs w:val="28"/>
        </w:rPr>
        <w:t>руб. Данные средства направляются напрямую Минсельхозом России в кредитные организации, минуя бюджет Республики Алтай.</w:t>
      </w:r>
    </w:p>
    <w:p w:rsidR="009F6B2D" w:rsidRDefault="00005846" w:rsidP="00FE041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Из о</w:t>
      </w:r>
      <w:r w:rsidR="00952C83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бщ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его</w:t>
      </w:r>
      <w:r w:rsidR="00952C83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объем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а</w:t>
      </w:r>
      <w:r w:rsidR="00952C83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финансирования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государственной программы, на </w:t>
      </w:r>
      <w:r w:rsidR="00952C83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реальн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ый</w:t>
      </w:r>
      <w:r w:rsidR="00952C83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сектор</w:t>
      </w:r>
      <w:r w:rsidR="00952C83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экономики в 2017 году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было </w:t>
      </w:r>
      <w:r w:rsidR="003D546F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направлено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  <w:r w:rsidR="00952C83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455,0 млн. руб., что по сравнению с 2016 годом больше на 2,3 % (453,0 млн. руб.) из федерального бюджета сумма составила 279,0 млн. руб., в 2016 году – 260,0 млн. руб., из республиканского бюджета объем финансирования составил 202,0 млн. руб., в 2016 году – 193,0 млн. руб. </w:t>
      </w:r>
      <w:proofErr w:type="gramEnd"/>
    </w:p>
    <w:p w:rsidR="00FF30D9" w:rsidRDefault="00FF30D9" w:rsidP="00FE041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Общее количество получателей поддержки в 2017 году составило 2 313 </w:t>
      </w:r>
      <w:r w:rsidR="000E097B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ед. по 45 видам поддержки, в 2016 году количество получателей поддержки </w:t>
      </w:r>
      <w:r w:rsidR="000E097B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lastRenderedPageBreak/>
        <w:t>составило 9 </w:t>
      </w:r>
      <w:r w:rsidR="00A433DE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618</w:t>
      </w:r>
      <w:r w:rsidR="000E097B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ед. Основное снижение количества получателей поддержки связано с уменьшение количество заемщиков в кредитных организациях, а соответственно уменьшилось число кредитных договоров</w:t>
      </w:r>
      <w:r w:rsidR="00005846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,</w:t>
      </w:r>
      <w:r w:rsidR="000E097B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по которым Министерство </w:t>
      </w:r>
      <w:r w:rsidR="00005846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возмещало</w:t>
      </w:r>
      <w:r w:rsidR="000E097B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часть процентной ставки.</w:t>
      </w:r>
      <w:proofErr w:type="gramEnd"/>
    </w:p>
    <w:p w:rsidR="0092245D" w:rsidRDefault="009F6B2D" w:rsidP="00FE041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Основные индикаторы государственной программы в 2017 году носят положительный характер.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На основании статистических данных валовый выпуск сельскохозяйственной продукции за 2017 год составил 13,2 млрд. руб., что выше по сравнению с 2016 годом на 5,6% (12,6 млрд. руб.), индекс производства продукции сельского хозяйства в хозяйствах всех категорий (в сопоставимых целях составил) 101,5 %. По отношению к 2016 году данный показатель снизился, </w:t>
      </w:r>
      <w:r w:rsidR="00005846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(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102,6 %</w:t>
      </w:r>
      <w:r w:rsidR="00005846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)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, за счет снижения производства продукции растениеводства, этому способствовала </w:t>
      </w:r>
      <w:r w:rsidR="0092245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неблагоприятные погодные</w:t>
      </w:r>
      <w:proofErr w:type="gramEnd"/>
      <w:r w:rsidR="0092245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условия, когда в начале летнего периода, дневные температуры превышали +30</w:t>
      </w:r>
      <w:r w:rsidR="0092245D" w:rsidRPr="0092245D">
        <w:rPr>
          <w:rFonts w:ascii="Times New Roman" w:hAnsi="Times New Roman" w:cs="Times New Roman"/>
          <w:b w:val="0"/>
          <w:color w:val="000000"/>
          <w:sz w:val="28"/>
          <w:szCs w:val="28"/>
          <w:vertAlign w:val="superscript"/>
          <w:lang w:eastAsia="en-US"/>
        </w:rPr>
        <w:t>0</w:t>
      </w:r>
      <w:proofErr w:type="gramStart"/>
      <w:r w:rsidR="0092245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С</w:t>
      </w:r>
      <w:proofErr w:type="gramEnd"/>
      <w:r w:rsidR="0092245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, при отсутствии осадков в виде дождей. Растениям не хватило продуктивной влаги, чтобы набрать вегетативную массу и сформировать полноценный урожай. Часть яровых посевов и посевов и посевных площадей многолетних трав выгорела.</w:t>
      </w:r>
    </w:p>
    <w:p w:rsidR="00676457" w:rsidRDefault="00676457" w:rsidP="00FE041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Если рассматривать в разрезе муниципальных образований, то </w:t>
      </w:r>
      <w:r w:rsidRPr="00676457">
        <w:rPr>
          <w:rFonts w:ascii="Times New Roman" w:hAnsi="Times New Roman" w:cs="Times New Roman"/>
          <w:b w:val="0"/>
          <w:sz w:val="28"/>
          <w:szCs w:val="28"/>
        </w:rPr>
        <w:t>лидирующие позиции по объему производства сельскохозяйственной продукции, занимает Усть-Канский район - 3,0 млрд. руб. или 22,9 % от общего объема произведенной продукции, что выше по сравнению с 2016 годом на 4,5%. Второе место – Усть-Коксинский район 2,21 млрд. руб., или 16,76 % от общего объема произведенной продукции, что выше по сравнению с 2016 годом на 2,07 %. Шебалинский</w:t>
      </w:r>
      <w:proofErr w:type="gramEnd"/>
      <w:r w:rsidRPr="00676457">
        <w:rPr>
          <w:rFonts w:ascii="Times New Roman" w:hAnsi="Times New Roman" w:cs="Times New Roman"/>
          <w:b w:val="0"/>
          <w:sz w:val="28"/>
          <w:szCs w:val="28"/>
        </w:rPr>
        <w:t xml:space="preserve"> район в общем объеме произведенной сельхозпродукции составляет 15,6 %, или 2,0 млрд. руб., темп роста по сравнению с 2016 годом составил 108,7 %. Объем производства сельхозпродукции Онгудайского района составил 1,7 млрд. руб., или 13 % в общем объеме произведенной продукции. Темп роста составил 102,3 %. Данные муниципальные образования Республики Алтай обеспечивают 70 % объемов производства сельскохозяйственной продукции Республики Алтай.</w:t>
      </w:r>
    </w:p>
    <w:p w:rsidR="0082067B" w:rsidRDefault="0082067B" w:rsidP="00820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Индекс производства сельскохозяйственной продукции Республики Алтай за 2017 год составил </w:t>
      </w:r>
      <w:r w:rsidRPr="00463C7F">
        <w:rPr>
          <w:rFonts w:ascii="Times New Roman" w:hAnsi="Times New Roman" w:cs="Times New Roman"/>
          <w:b/>
          <w:sz w:val="28"/>
          <w:szCs w:val="28"/>
        </w:rPr>
        <w:t>101,5 %</w:t>
      </w:r>
      <w:r>
        <w:rPr>
          <w:rFonts w:ascii="Times New Roman" w:hAnsi="Times New Roman" w:cs="Times New Roman"/>
          <w:sz w:val="28"/>
          <w:szCs w:val="28"/>
        </w:rPr>
        <w:t xml:space="preserve">. За 2016 год индекс производства сельскохозяйственной продукции составил 101,8 %. Снижение составило на 0,3 %, это вызвано снижением показателей в области растениеводства по валовому сбору зерновых и зернобобовых.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данному показателю Турочакский район вышел на первое место – </w:t>
      </w:r>
      <w:r w:rsidRPr="00463C7F">
        <w:rPr>
          <w:rFonts w:ascii="Times New Roman" w:hAnsi="Times New Roman" w:cs="Times New Roman"/>
          <w:b/>
          <w:sz w:val="28"/>
          <w:szCs w:val="28"/>
        </w:rPr>
        <w:t>111,3 %</w:t>
      </w:r>
      <w:r>
        <w:rPr>
          <w:rFonts w:ascii="Times New Roman" w:hAnsi="Times New Roman" w:cs="Times New Roman"/>
          <w:sz w:val="28"/>
          <w:szCs w:val="28"/>
        </w:rPr>
        <w:t>, это выше показателя 2016 года на 11,3 %, он сформировался за счет индекса продукции растениеводства – 125,8 %, который в свою очередь сформировался за счет увеличения объемов производства картофеля – 113 %, и сбора овощей – 160%. Далее индекс производства сельхозпродукции Майминский район составил 106,8 %, что выше показателя 2016 года на 16,5 %, увеличение индекса вызвано увеличением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производства картофеля и овощей на 12 % и 40 % соответственно. Чемальский и Шебалинский район – индекс составил по 105,2 %. В Чемальском районе индекс увеличился на 7,4 %, наибольший рост составил в области растениеводства по производству овощей. В Шебалинском районе индекс увеличился на 1,5 %, это один из немногих районов, где объемы производства сельскохозяйственной продукции из года в год только увеличиваются. </w:t>
      </w:r>
    </w:p>
    <w:p w:rsidR="00D153A1" w:rsidRDefault="00D153A1" w:rsidP="00FE041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Основную долю производства продукции сельского хозяйства</w:t>
      </w:r>
      <w:r w:rsidR="003D546F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по-прежнему занимают хозяйства населения – 60,5 %, что выше по сравнению с прошлым годом </w:t>
      </w:r>
      <w:r w:rsidR="00FE0410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2,9 пункта (57,6 %), далее крестьянские (фермерские) хозяйства 26,4 %, что ниже на 1,7 пункта</w:t>
      </w:r>
      <w:r w:rsidR="0067645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  <w:r w:rsidR="00FE0410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(28,1 %), и сельскохозяйственные организации 13,1 %, что также ниже по сравнению с прошлым годом на 1,2 пункта (14,3 %).</w:t>
      </w:r>
    </w:p>
    <w:p w:rsidR="004705F7" w:rsidRDefault="004705F7" w:rsidP="00FE041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К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показателям, характеризующим общее функционировани</w:t>
      </w:r>
      <w:r w:rsidR="00005846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программы относятся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также:</w:t>
      </w:r>
    </w:p>
    <w:p w:rsidR="00260DBF" w:rsidRDefault="004705F7" w:rsidP="00FE041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- Индекс физического объема инвестиций в основной капитал сельского хозяйства в 2017 году составил 117,0 %, отклонения </w:t>
      </w:r>
      <w:r w:rsidR="00260DBF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от плановых значений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показателя составляют 116,8 %. В 2016 году данный показатель составил </w:t>
      </w:r>
      <w:r w:rsidR="00260DBF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174,2 %. Резкое увеличение, в 2016 году, связано с увеличением государственной </w:t>
      </w:r>
      <w:r w:rsidR="00260DBF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lastRenderedPageBreak/>
        <w:t>поддержки по инвестиционным направлением на приобретение, воспроизводство и создание основных средств, в 2017 году данная работа Министерством была продолжена;</w:t>
      </w:r>
      <w:proofErr w:type="gramEnd"/>
    </w:p>
    <w:p w:rsidR="001973D3" w:rsidRDefault="00260DBF" w:rsidP="00FE041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- Рентабельность сельскохозяйственных организаций (с учетом субсидий) за 2017 год составила 20 %, отклонения от плановых значений показателя составляют 143,9 %. В 2016 году данный показатель составил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br/>
        <w:t>27,5 %. Снижение данного показателя в 2017 году по отношению к 2016 году связан</w:t>
      </w:r>
      <w:r w:rsidR="00154FAB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с сокращением объемов продукции </w:t>
      </w:r>
      <w:r w:rsidR="002346D8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растениеводства и </w:t>
      </w:r>
      <w:r w:rsidR="00154FAB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снижением</w:t>
      </w:r>
      <w:r w:rsidR="001973D3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объемов реализации скота;</w:t>
      </w:r>
    </w:p>
    <w:p w:rsidR="000C23D7" w:rsidRDefault="001973D3" w:rsidP="00FE041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- среднемесячная заработная плата работников сельского хозяйства (без субъектов </w:t>
      </w:r>
      <w:r w:rsidRPr="001245C2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малого предпринимательства) составила в 2017 году 14 666,3 руб., отклонения от плановых значений показателя составляют 123,0 %. В 2016 году данный показатель составил 15 244,4 руб.</w:t>
      </w:r>
      <w:r w:rsidR="00DC1F5C" w:rsidRPr="001245C2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, снижение</w:t>
      </w:r>
      <w:r w:rsidR="00154FAB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  <w:r w:rsidR="00DC1F5C" w:rsidRPr="001245C2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вызвано увеличением числа</w:t>
      </w:r>
      <w:r w:rsidR="000C23D7" w:rsidRPr="001245C2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работающих</w:t>
      </w:r>
      <w:r w:rsidR="00AA22B8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на 375 ед. или на 112,0 %</w:t>
      </w:r>
      <w:r w:rsidR="000C23D7" w:rsidRPr="001245C2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  <w:r w:rsidR="00005846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(3529 работающих) </w:t>
      </w:r>
      <w:r w:rsidR="000C23D7" w:rsidRPr="001245C2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по отношению к 2016 году </w:t>
      </w:r>
      <w:r w:rsidR="00005846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(3154 работающих) </w:t>
      </w:r>
      <w:r w:rsidR="000C23D7" w:rsidRPr="001245C2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при незначительном увеличении фонда оплаты труда.</w:t>
      </w:r>
      <w:r w:rsidR="000C23D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  <w:r w:rsidR="00DC1F5C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  <w:r w:rsidR="00260DBF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  <w:r w:rsidR="004705F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  <w:r w:rsidR="0092245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  <w:r w:rsidR="009F6B2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  </w:t>
      </w:r>
      <w:proofErr w:type="gramEnd"/>
    </w:p>
    <w:p w:rsidR="000C23D7" w:rsidRPr="00B67EEC" w:rsidRDefault="000C23D7" w:rsidP="00FE041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- Количество высокопроизводительных рабочих мест</w:t>
      </w:r>
      <w:r w:rsidR="00952C83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в 2017 году составил</w:t>
      </w:r>
      <w:r w:rsidR="00154FAB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150 ед., плановые значения 2017 года выполнены на 100 %, в 2016 </w:t>
      </w:r>
      <w:r w:rsidRPr="00B67EEC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году также плановые показатели выполнены</w:t>
      </w:r>
      <w:r w:rsidR="00154FAB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  <w:r w:rsidR="00154FAB" w:rsidRPr="00B67EEC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в</w:t>
      </w:r>
      <w:r w:rsidR="00154FAB" w:rsidRPr="00B67EEC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  <w:r w:rsidR="00154FAB" w:rsidRPr="00B67EEC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объеме</w:t>
      </w:r>
      <w:r w:rsidRPr="00B67EEC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100 % и составили 260 ед.</w:t>
      </w:r>
      <w:r w:rsidR="00B67EEC" w:rsidRPr="00B67EEC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  <w:r w:rsidR="00B67EEC" w:rsidRPr="00B67EEC">
        <w:rPr>
          <w:rFonts w:ascii="Times New Roman" w:hAnsi="Times New Roman" w:cs="Times New Roman"/>
          <w:b w:val="0"/>
          <w:sz w:val="28"/>
          <w:szCs w:val="28"/>
        </w:rPr>
        <w:t>Данный показатель формируется  на основании данных предприятий и организаций</w:t>
      </w:r>
      <w:r w:rsidR="00B67EEC">
        <w:rPr>
          <w:rFonts w:ascii="Times New Roman" w:hAnsi="Times New Roman" w:cs="Times New Roman"/>
          <w:b w:val="0"/>
          <w:sz w:val="28"/>
          <w:szCs w:val="28"/>
        </w:rPr>
        <w:t>,</w:t>
      </w:r>
      <w:r w:rsidR="00B67EEC" w:rsidRPr="00B67EEC">
        <w:rPr>
          <w:rFonts w:ascii="Times New Roman" w:hAnsi="Times New Roman" w:cs="Times New Roman"/>
          <w:b w:val="0"/>
          <w:sz w:val="28"/>
          <w:szCs w:val="28"/>
        </w:rPr>
        <w:t xml:space="preserve"> на которых среднемесячная заработная плата работников превышает установленную величину порогового значения.</w:t>
      </w:r>
      <w:proofErr w:type="gramEnd"/>
    </w:p>
    <w:p w:rsidR="000E097B" w:rsidRDefault="000E097B" w:rsidP="00FE041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Основную долю в общем объеме производства сельскохозяйственной продукции занимает животноводство – 83 % или 10,9 млрд. руб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.</w:t>
      </w:r>
      <w:r w:rsidR="00154FAB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  <w:proofErr w:type="gramEnd"/>
      <w:r w:rsidR="0071306C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Объем продукции растениеводства за 2017 год составляет 17 % или 2,3 млрд. руб., что выше на 6 % по отношению к 2016 году (</w:t>
      </w:r>
      <w:r w:rsidR="00A4196F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2,17 млрд. руб.).</w:t>
      </w:r>
    </w:p>
    <w:p w:rsidR="00A4196F" w:rsidRDefault="00A4196F" w:rsidP="00FE041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 w:rsidRPr="00B67EEC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Государственная программа разделена на подпрограммы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, которые в свою очередь распределены на основные мероприятия.</w:t>
      </w:r>
    </w:p>
    <w:p w:rsidR="00B67EEC" w:rsidRDefault="00B67EEC" w:rsidP="00FE041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Подпрограмма «</w:t>
      </w:r>
      <w:r w:rsidRPr="009E081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Развитие отраслей агропромышленного </w:t>
      </w:r>
      <w:r w:rsidR="00361C71" w:rsidRPr="009E081D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комплекса</w:t>
      </w:r>
      <w:r w:rsidR="00361C71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»</w:t>
      </w:r>
      <w:r w:rsidR="00A4196F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, объем финансирования в 2017 году составил 458,2 млн. руб. </w:t>
      </w:r>
      <w:r w:rsidR="003C4B1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Основная </w:t>
      </w:r>
      <w:r w:rsidR="003C4B1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lastRenderedPageBreak/>
        <w:t>поддержка АПК велась по данной программе</w:t>
      </w:r>
      <w:r w:rsidR="001245C2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. Показателями исполнения данной подпрограммы являются:</w:t>
      </w:r>
    </w:p>
    <w:p w:rsidR="001245C2" w:rsidRDefault="001245C2" w:rsidP="00FE041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- индекс производства продукции растениеводства (в сопоставимых ценах) за 2017 год составил 100,9 %, что выше плановых значений на </w:t>
      </w:r>
      <w:r w:rsidR="008C11EA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0,6 </w:t>
      </w:r>
      <w:r w:rsidR="008C11EA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пункта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, но ниже уровня прошлого года 113,3 %. Это связано с благоприятными погодными условиями 2016 года и сложившимися природно-климатическими условиями в 201</w:t>
      </w:r>
      <w:r w:rsidR="00A858D1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7 году;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</w:p>
    <w:p w:rsidR="007D2ACE" w:rsidRDefault="001245C2" w:rsidP="00FE041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- индекс производства продукции животноводства (в сопоставимых ценах) за 2017 год составил </w:t>
      </w:r>
      <w:r w:rsidR="007D2ACE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101,7 %, что выше планового значения на </w:t>
      </w:r>
      <w:r w:rsidR="008C11EA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br/>
      </w:r>
      <w:r w:rsidR="007D2ACE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1,2 </w:t>
      </w:r>
      <w:r w:rsidR="008C11EA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пункта</w:t>
      </w:r>
      <w:r w:rsidR="007D2ACE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и выш</w:t>
      </w:r>
      <w:r w:rsidR="00A858D1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е уровня прошлого года, 100,2 %.</w:t>
      </w:r>
    </w:p>
    <w:p w:rsidR="00A858D1" w:rsidRDefault="00B50E55" w:rsidP="00FE041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Подпрограмма состоит из основных мероприятий:</w:t>
      </w:r>
    </w:p>
    <w:p w:rsidR="008C11EA" w:rsidRDefault="00005684" w:rsidP="00FE041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 w:rsidRPr="003F6329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Поддержание доходности сельскохозяйственных товаропроизводителей в области растениеводства (несвязная поддержка)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. В 2017 году по данному виду </w:t>
      </w:r>
      <w:r w:rsidR="003C4B1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была оказана поддержка</w:t>
      </w:r>
      <w:r w:rsidR="003F6329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422</w:t>
      </w:r>
      <w:r w:rsidR="003C4B1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  <w:r w:rsidR="003F6329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товаропроизводителям </w:t>
      </w:r>
      <w:r w:rsidR="003C4B1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на сумму 34,6 млн. руб.</w:t>
      </w:r>
      <w:r w:rsidR="007058FB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, из федерального бюджета 23,4 млн. руб., из республиканского бюджета 11,2 млн. руб.</w:t>
      </w:r>
      <w:r w:rsidR="003F6329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</w:p>
    <w:p w:rsidR="008C11EA" w:rsidRDefault="007A2D15" w:rsidP="00FE041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К о</w:t>
      </w:r>
      <w:r w:rsidR="008C11EA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сновны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м</w:t>
      </w:r>
      <w:r w:rsidR="008C11EA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показател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ям </w:t>
      </w:r>
      <w:r w:rsidR="003F6329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по данному мероприятию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относятся</w:t>
      </w:r>
      <w:r w:rsidR="008C11EA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:</w:t>
      </w:r>
    </w:p>
    <w:p w:rsidR="00796E99" w:rsidRPr="00FC713F" w:rsidRDefault="008C11EA" w:rsidP="00796E99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Сохранение размера посевных площадей – 101,2 тыс. га, что выше планового показателя на 4,3 % или 97,0 тыс. га. По сравнению с 2016 годом данный показатель </w:t>
      </w:r>
      <w:r w:rsidRPr="00796E9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увеличился незначи</w:t>
      </w:r>
      <w:r w:rsidR="00796E99" w:rsidRPr="00796E9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тельно, на 1 %</w:t>
      </w:r>
      <w:r w:rsidR="00796E99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796E99" w:rsidRPr="00796E9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(100,17тыс. га.), </w:t>
      </w:r>
      <w:r w:rsidR="00796E9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96E99" w:rsidRPr="00FC713F">
        <w:rPr>
          <w:rFonts w:ascii="Times New Roman" w:eastAsia="Times New Roman" w:hAnsi="Times New Roman" w:cs="Times New Roman"/>
          <w:sz w:val="28"/>
          <w:szCs w:val="28"/>
        </w:rPr>
        <w:t xml:space="preserve">бщая посевная площадь в хозяйствах всех категорий </w:t>
      </w:r>
      <w:r w:rsidR="00796E99">
        <w:rPr>
          <w:rFonts w:ascii="Times New Roman" w:eastAsia="Times New Roman" w:hAnsi="Times New Roman" w:cs="Times New Roman"/>
          <w:sz w:val="28"/>
          <w:szCs w:val="28"/>
        </w:rPr>
        <w:t xml:space="preserve">увеличилась на 1,4 % и составила </w:t>
      </w:r>
      <w:r w:rsidR="00796E99" w:rsidRPr="00CB10A4">
        <w:rPr>
          <w:rFonts w:ascii="Times New Roman" w:eastAsia="Times New Roman" w:hAnsi="Times New Roman" w:cs="Times New Roman"/>
          <w:b/>
          <w:sz w:val="28"/>
          <w:szCs w:val="28"/>
        </w:rPr>
        <w:t>105,2</w:t>
      </w:r>
      <w:r w:rsidR="00796E99">
        <w:rPr>
          <w:rFonts w:ascii="Times New Roman" w:eastAsia="Times New Roman" w:hAnsi="Times New Roman" w:cs="Times New Roman"/>
          <w:sz w:val="28"/>
          <w:szCs w:val="28"/>
        </w:rPr>
        <w:t xml:space="preserve"> тыс. га, </w:t>
      </w:r>
      <w:r w:rsidR="00796E99" w:rsidRPr="00FC713F">
        <w:rPr>
          <w:rFonts w:ascii="Times New Roman" w:eastAsia="Calibri" w:hAnsi="Times New Roman" w:cs="Times New Roman"/>
          <w:sz w:val="28"/>
          <w:szCs w:val="28"/>
        </w:rPr>
        <w:t>в том числе:</w:t>
      </w:r>
    </w:p>
    <w:p w:rsidR="00796E99" w:rsidRPr="00FC713F" w:rsidRDefault="00796E99" w:rsidP="00796E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13F">
        <w:rPr>
          <w:rFonts w:ascii="Times New Roman" w:eastAsia="Times New Roman" w:hAnsi="Times New Roman" w:cs="Times New Roman"/>
          <w:sz w:val="28"/>
          <w:szCs w:val="28"/>
        </w:rPr>
        <w:t>- зерновые и зернобобовые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увеличилось на 0,6 % и составило</w:t>
      </w:r>
      <w:r w:rsidRPr="00FC7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27FB">
        <w:rPr>
          <w:rFonts w:ascii="Times New Roman" w:eastAsia="Times New Roman" w:hAnsi="Times New Roman" w:cs="Times New Roman"/>
          <w:b/>
          <w:sz w:val="28"/>
          <w:szCs w:val="28"/>
        </w:rPr>
        <w:t>6,5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Pr="00FC713F">
        <w:rPr>
          <w:rFonts w:ascii="Times New Roman" w:eastAsia="Times New Roman" w:hAnsi="Times New Roman" w:cs="Times New Roman"/>
          <w:sz w:val="28"/>
          <w:szCs w:val="28"/>
        </w:rPr>
        <w:t>га (2016 г 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713F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C7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</w:t>
      </w:r>
      <w:r w:rsidRPr="00FC713F">
        <w:rPr>
          <w:rFonts w:ascii="Times New Roman" w:eastAsia="Times New Roman" w:hAnsi="Times New Roman" w:cs="Times New Roman"/>
          <w:sz w:val="28"/>
          <w:szCs w:val="28"/>
        </w:rPr>
        <w:t>га);</w:t>
      </w:r>
    </w:p>
    <w:p w:rsidR="00796E99" w:rsidRPr="00FC713F" w:rsidRDefault="00796E99" w:rsidP="00796E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13F">
        <w:rPr>
          <w:rFonts w:ascii="Times New Roman" w:eastAsia="Times New Roman" w:hAnsi="Times New Roman" w:cs="Times New Roman"/>
          <w:sz w:val="28"/>
          <w:szCs w:val="28"/>
        </w:rPr>
        <w:t xml:space="preserve">- однолетние травы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увеличились на 7,2 % и составили </w:t>
      </w:r>
      <w:r w:rsidRPr="007927FB">
        <w:rPr>
          <w:rFonts w:ascii="Times New Roman" w:eastAsia="Times New Roman" w:hAnsi="Times New Roman" w:cs="Times New Roman"/>
          <w:b/>
          <w:sz w:val="28"/>
          <w:szCs w:val="28"/>
        </w:rPr>
        <w:t>37,5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FC713F">
        <w:rPr>
          <w:rFonts w:ascii="Times New Roman" w:eastAsia="Times New Roman" w:hAnsi="Times New Roman" w:cs="Times New Roman"/>
          <w:sz w:val="28"/>
          <w:szCs w:val="28"/>
        </w:rPr>
        <w:t xml:space="preserve"> га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FC713F">
        <w:rPr>
          <w:rFonts w:ascii="Times New Roman" w:eastAsia="Times New Roman" w:hAnsi="Times New Roman" w:cs="Times New Roman"/>
          <w:sz w:val="28"/>
          <w:szCs w:val="28"/>
        </w:rPr>
        <w:t>(2016 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713F">
        <w:rPr>
          <w:rFonts w:ascii="Times New Roman" w:eastAsia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Pr="00FC713F">
        <w:rPr>
          <w:rFonts w:ascii="Times New Roman" w:eastAsia="Times New Roman" w:hAnsi="Times New Roman" w:cs="Times New Roman"/>
          <w:sz w:val="28"/>
          <w:szCs w:val="28"/>
        </w:rPr>
        <w:t>га);</w:t>
      </w:r>
    </w:p>
    <w:p w:rsidR="00796E99" w:rsidRPr="00FC713F" w:rsidRDefault="00796E99" w:rsidP="00796E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13F">
        <w:rPr>
          <w:rFonts w:ascii="Times New Roman" w:eastAsia="Times New Roman" w:hAnsi="Times New Roman" w:cs="Times New Roman"/>
          <w:sz w:val="28"/>
          <w:szCs w:val="28"/>
        </w:rPr>
        <w:t xml:space="preserve">- многолетние травы беспокровного посева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увеличились в </w:t>
      </w:r>
      <w:r w:rsidRPr="007927FB">
        <w:rPr>
          <w:rFonts w:ascii="Times New Roman" w:eastAsia="Times New Roman" w:hAnsi="Times New Roman" w:cs="Times New Roman"/>
          <w:b/>
          <w:sz w:val="28"/>
          <w:szCs w:val="28"/>
        </w:rPr>
        <w:t>6,5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 и составили </w:t>
      </w:r>
      <w:r w:rsidRPr="00FC713F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713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FC713F">
        <w:rPr>
          <w:rFonts w:ascii="Times New Roman" w:eastAsia="Times New Roman" w:hAnsi="Times New Roman" w:cs="Times New Roman"/>
          <w:sz w:val="28"/>
          <w:szCs w:val="28"/>
        </w:rPr>
        <w:t xml:space="preserve"> га (2016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FC713F">
        <w:rPr>
          <w:rFonts w:ascii="Times New Roman" w:eastAsia="Times New Roman" w:hAnsi="Times New Roman" w:cs="Times New Roman"/>
          <w:sz w:val="28"/>
          <w:szCs w:val="28"/>
        </w:rPr>
        <w:t xml:space="preserve"> 357 га); </w:t>
      </w:r>
    </w:p>
    <w:p w:rsidR="00796E99" w:rsidRPr="00FC713F" w:rsidRDefault="00796E99" w:rsidP="00796E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13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посадки под </w:t>
      </w:r>
      <w:r w:rsidRPr="00FC713F">
        <w:rPr>
          <w:rFonts w:ascii="Times New Roman" w:eastAsia="Times New Roman" w:hAnsi="Times New Roman" w:cs="Times New Roman"/>
          <w:sz w:val="28"/>
          <w:szCs w:val="28"/>
        </w:rPr>
        <w:t>картофель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увеличились на </w:t>
      </w:r>
      <w:r w:rsidRPr="007927FB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 и составили </w:t>
      </w:r>
      <w:r w:rsidRPr="007927FB">
        <w:rPr>
          <w:rFonts w:ascii="Times New Roman" w:eastAsia="Times New Roman" w:hAnsi="Times New Roman" w:cs="Times New Roman"/>
          <w:b/>
          <w:sz w:val="28"/>
          <w:szCs w:val="28"/>
        </w:rPr>
        <w:t>2,7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Pr="00FC713F">
        <w:rPr>
          <w:rFonts w:ascii="Times New Roman" w:eastAsia="Times New Roman" w:hAnsi="Times New Roman" w:cs="Times New Roman"/>
          <w:sz w:val="28"/>
          <w:szCs w:val="28"/>
        </w:rPr>
        <w:t xml:space="preserve"> га (2016 г 2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C713F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</w:t>
      </w:r>
      <w:r w:rsidRPr="00FC713F">
        <w:rPr>
          <w:rFonts w:ascii="Times New Roman" w:eastAsia="Times New Roman" w:hAnsi="Times New Roman" w:cs="Times New Roman"/>
          <w:sz w:val="28"/>
          <w:szCs w:val="28"/>
        </w:rPr>
        <w:t>га);</w:t>
      </w:r>
    </w:p>
    <w:p w:rsidR="00796E99" w:rsidRDefault="00796E99" w:rsidP="00796E9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713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посадки под </w:t>
      </w:r>
      <w:r w:rsidRPr="00FC713F">
        <w:rPr>
          <w:rFonts w:ascii="Times New Roman" w:eastAsia="Times New Roman" w:hAnsi="Times New Roman" w:cs="Times New Roman"/>
          <w:sz w:val="28"/>
          <w:szCs w:val="28"/>
        </w:rPr>
        <w:t xml:space="preserve">овощи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увеличились на </w:t>
      </w:r>
      <w:r w:rsidRPr="007927FB">
        <w:rPr>
          <w:rFonts w:ascii="Times New Roman" w:eastAsia="Times New Roman" w:hAnsi="Times New Roman" w:cs="Times New Roman"/>
          <w:b/>
          <w:sz w:val="28"/>
          <w:szCs w:val="28"/>
        </w:rPr>
        <w:t>2,4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 и составили </w:t>
      </w:r>
      <w:r w:rsidRPr="00A560AD">
        <w:rPr>
          <w:rFonts w:ascii="Times New Roman" w:eastAsia="Times New Roman" w:hAnsi="Times New Roman" w:cs="Times New Roman"/>
          <w:b/>
          <w:sz w:val="28"/>
          <w:szCs w:val="28"/>
        </w:rPr>
        <w:t>937,7 га</w:t>
      </w:r>
      <w:r w:rsidRPr="00FC713F">
        <w:rPr>
          <w:rFonts w:ascii="Times New Roman" w:eastAsia="Times New Roman" w:hAnsi="Times New Roman" w:cs="Times New Roman"/>
          <w:sz w:val="28"/>
          <w:szCs w:val="28"/>
        </w:rPr>
        <w:t xml:space="preserve"> (2016 г 916 га);</w:t>
      </w:r>
    </w:p>
    <w:p w:rsidR="00796E99" w:rsidRDefault="00796E99" w:rsidP="00796E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640D00">
        <w:rPr>
          <w:rFonts w:ascii="Times New Roman" w:hAnsi="Times New Roman" w:cs="Times New Roman"/>
          <w:sz w:val="28"/>
          <w:szCs w:val="28"/>
        </w:rPr>
        <w:t>роме того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0D00">
        <w:rPr>
          <w:rFonts w:ascii="Times New Roman" w:hAnsi="Times New Roman" w:cs="Times New Roman"/>
          <w:sz w:val="28"/>
          <w:szCs w:val="28"/>
        </w:rPr>
        <w:t xml:space="preserve">было проведено боронование и уборка многолетних трав на площади </w:t>
      </w:r>
      <w:r w:rsidRPr="007927FB">
        <w:rPr>
          <w:rFonts w:ascii="Times New Roman" w:hAnsi="Times New Roman" w:cs="Times New Roman"/>
          <w:b/>
          <w:sz w:val="28"/>
          <w:szCs w:val="28"/>
        </w:rPr>
        <w:t>51,2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Pr="00640D00"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0D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незначительно превышает показатель </w:t>
      </w:r>
      <w:r w:rsidRPr="00640D00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D0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640D00">
        <w:rPr>
          <w:rFonts w:ascii="Times New Roman" w:hAnsi="Times New Roman" w:cs="Times New Roman"/>
          <w:sz w:val="28"/>
          <w:szCs w:val="28"/>
        </w:rPr>
        <w:t>56 199 га).</w:t>
      </w:r>
    </w:p>
    <w:p w:rsidR="00796E99" w:rsidRPr="00640D00" w:rsidRDefault="00796E99" w:rsidP="00796E9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держатели земель сельскохозяйственного назначения являются сельскохозяйственные организации и крестьянские (фермерские) хозяйства </w:t>
      </w:r>
      <w:r w:rsidRPr="007927FB">
        <w:rPr>
          <w:rFonts w:ascii="Times New Roman" w:hAnsi="Times New Roman" w:cs="Times New Roman"/>
          <w:b/>
          <w:sz w:val="28"/>
          <w:szCs w:val="28"/>
        </w:rPr>
        <w:t>51,3</w:t>
      </w:r>
      <w:r>
        <w:rPr>
          <w:rFonts w:ascii="Times New Roman" w:hAnsi="Times New Roman" w:cs="Times New Roman"/>
          <w:sz w:val="28"/>
          <w:szCs w:val="28"/>
        </w:rPr>
        <w:t xml:space="preserve"> тыс. га и </w:t>
      </w:r>
      <w:r w:rsidRPr="007927FB">
        <w:rPr>
          <w:rFonts w:ascii="Times New Roman" w:hAnsi="Times New Roman" w:cs="Times New Roman"/>
          <w:b/>
          <w:sz w:val="28"/>
          <w:szCs w:val="28"/>
        </w:rPr>
        <w:t>50,1</w:t>
      </w:r>
      <w:r>
        <w:rPr>
          <w:rFonts w:ascii="Times New Roman" w:hAnsi="Times New Roman" w:cs="Times New Roman"/>
          <w:sz w:val="28"/>
          <w:szCs w:val="28"/>
        </w:rPr>
        <w:t xml:space="preserve"> тыс. га, соответственно.</w:t>
      </w:r>
    </w:p>
    <w:p w:rsidR="008C11EA" w:rsidRDefault="00796E99" w:rsidP="00FE041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Следующие показатели:</w:t>
      </w:r>
    </w:p>
    <w:p w:rsidR="00B50E55" w:rsidRDefault="008C11EA" w:rsidP="00FE041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- </w:t>
      </w:r>
      <w:r w:rsidR="007A2D15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Объем произведенного семенного картофеля за 2017 год составил </w:t>
      </w:r>
      <w:r w:rsidR="007A2D15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br/>
        <w:t>18,0 тонн, что больше от плановых значений на 12,5 %.</w:t>
      </w:r>
    </w:p>
    <w:p w:rsidR="007A2D15" w:rsidRDefault="007A2D15" w:rsidP="00FE041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- Объем произведенных овощей открытого грунта в 2017 году составил 520,02 тонн, что выше плановых значений на 71,1 %, а также выше по сравнению с 2016 годом (352,3 тонн) на 47,6 %.</w:t>
      </w:r>
    </w:p>
    <w:p w:rsidR="007A2D15" w:rsidRPr="003F6329" w:rsidRDefault="003F6329" w:rsidP="00FE041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 w:rsidRPr="003F6329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 xml:space="preserve">Содействие достижению целевых показателей реализации региональной программы в области растениеводства. 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В 2017 году по данному виду поддержки было направлено 25,1 млн. руб., которые получили </w:t>
      </w:r>
      <w:r w:rsidR="009B7D4F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42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товаропроизводител</w:t>
      </w:r>
      <w:r w:rsidR="009B7D4F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я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Республики Алтай</w:t>
      </w:r>
      <w:r w:rsidR="007058FB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, в </w:t>
      </w:r>
      <w:proofErr w:type="spellStart"/>
      <w:r w:rsidR="007058FB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т.ч</w:t>
      </w:r>
      <w:proofErr w:type="spellEnd"/>
      <w:r w:rsidR="007058FB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. из федерального бюджета 10,5 млн. руб., из республиканского бюджета 14,6 млн. руб.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 </w:t>
      </w:r>
    </w:p>
    <w:p w:rsidR="00397D65" w:rsidRDefault="00397D65" w:rsidP="00FE041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К основным показателям по данному мероприятию относятся:</w:t>
      </w:r>
    </w:p>
    <w:p w:rsidR="00014BE7" w:rsidRDefault="00397D65" w:rsidP="00FE041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- Валовый сбор зерновых и зернобобовых культур в хозяйствах всех категорий в 2017 году составил 7,1 тыс. тонн, что ниже плановых значений (8,0 тыс. тонн) на 11,25 %. Данная ситуация сложилась из-за возникших природно-климатических аномалий в начале летнего периода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.</w:t>
      </w:r>
      <w:proofErr w:type="gramEnd"/>
      <w:r w:rsidR="00014BE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В целом </w:t>
      </w:r>
      <w:r w:rsidR="00014BE7">
        <w:rPr>
          <w:rFonts w:ascii="Times New Roman" w:hAnsi="Times New Roman" w:cs="Times New Roman"/>
          <w:b w:val="0"/>
          <w:sz w:val="28"/>
          <w:szCs w:val="28"/>
        </w:rPr>
        <w:t>в</w:t>
      </w:r>
      <w:r w:rsidR="00014BE7" w:rsidRPr="00014BE7">
        <w:rPr>
          <w:rFonts w:ascii="Times New Roman" w:hAnsi="Times New Roman" w:cs="Times New Roman"/>
          <w:b w:val="0"/>
          <w:sz w:val="28"/>
          <w:szCs w:val="28"/>
        </w:rPr>
        <w:t xml:space="preserve"> 2017 году хозяйствами всех категорий Республики Алтай заготовлено: 255 тыс. тонн сена, 58 тыс. тонн сенажа,  21 тыс. тонн силоса,  1,4 тыс. тонн соломы, 5 тыс. тонн зернофуража. Всего в среднем по Республике Алтай на 1 условную голову скота заготовлено 3,9 центнера кормовых единиц, данный показатель на среднем уровне по многолетним данным, но в 2016 году было заготовлено 6,2 </w:t>
      </w:r>
      <w:proofErr w:type="spellStart"/>
      <w:r w:rsidR="00014BE7" w:rsidRPr="00014BE7">
        <w:rPr>
          <w:rFonts w:ascii="Times New Roman" w:hAnsi="Times New Roman" w:cs="Times New Roman"/>
          <w:b w:val="0"/>
          <w:sz w:val="28"/>
          <w:szCs w:val="28"/>
        </w:rPr>
        <w:t>ц.к</w:t>
      </w:r>
      <w:proofErr w:type="gramStart"/>
      <w:r w:rsidR="00014BE7" w:rsidRPr="00014BE7">
        <w:rPr>
          <w:rFonts w:ascii="Times New Roman" w:hAnsi="Times New Roman" w:cs="Times New Roman"/>
          <w:b w:val="0"/>
          <w:sz w:val="28"/>
          <w:szCs w:val="28"/>
        </w:rPr>
        <w:t>.е</w:t>
      </w:r>
      <w:proofErr w:type="gramEnd"/>
      <w:r w:rsidR="00014BE7" w:rsidRPr="00014BE7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spellEnd"/>
      <w:r w:rsidR="00014BE7" w:rsidRPr="00014BE7">
        <w:rPr>
          <w:rFonts w:ascii="Times New Roman" w:hAnsi="Times New Roman" w:cs="Times New Roman"/>
          <w:b w:val="0"/>
          <w:sz w:val="28"/>
          <w:szCs w:val="28"/>
        </w:rPr>
        <w:t xml:space="preserve"> на 1 </w:t>
      </w:r>
      <w:proofErr w:type="spellStart"/>
      <w:r w:rsidR="00014BE7" w:rsidRPr="00014BE7">
        <w:rPr>
          <w:rFonts w:ascii="Times New Roman" w:hAnsi="Times New Roman" w:cs="Times New Roman"/>
          <w:b w:val="0"/>
          <w:sz w:val="28"/>
          <w:szCs w:val="28"/>
        </w:rPr>
        <w:t>усл</w:t>
      </w:r>
      <w:proofErr w:type="spellEnd"/>
      <w:r w:rsidR="00014BE7" w:rsidRPr="00014BE7">
        <w:rPr>
          <w:rFonts w:ascii="Times New Roman" w:hAnsi="Times New Roman" w:cs="Times New Roman"/>
          <w:b w:val="0"/>
          <w:sz w:val="28"/>
          <w:szCs w:val="28"/>
        </w:rPr>
        <w:t xml:space="preserve">. гол.  </w:t>
      </w:r>
    </w:p>
    <w:p w:rsidR="001245C2" w:rsidRDefault="00397D65" w:rsidP="00FE041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lastRenderedPageBreak/>
        <w:t>- Валовый сбор картофеля в сельскохозяйственных организациях, крестьянских (фермерских) хозяйствах в 2017 году составил 1,21 тыс. тонн, что выше плановых показателей (0,31 тыс. тонн) почти в 4 раза.</w:t>
      </w:r>
      <w:r w:rsidR="009B7D4F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Увеличени</w:t>
      </w:r>
      <w:r w:rsidR="00154FAB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е</w:t>
      </w:r>
      <w:r w:rsidR="009B7D4F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производства картофеля связано с приобретением специализированного оборудования и техники за счет полученной государственной поддержки. </w:t>
      </w:r>
    </w:p>
    <w:p w:rsidR="009B7D4F" w:rsidRPr="009E081D" w:rsidRDefault="009B7D4F" w:rsidP="00FE041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- Валовый сбор овощей отрытого грунта в сельскохозяйственных организациях, крестьянских (фермерских) хозяйствах в 2017 году составил 0,52 тыс. тонн, что выше плановых показателей (0,3 тыс. тонн) на 71,1%.</w:t>
      </w:r>
      <w:r w:rsidRPr="009E081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  <w:r w:rsidR="009E0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</w:t>
      </w:r>
      <w:r w:rsidR="009E081D" w:rsidRPr="009E0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лагодаря субсидированию средств защиты растений обработано 487 тонн семян, обработано от сорняков и вредителей 1,876 тыс. га посевных площадей. Применение удобрений и средств защиты растений является важным фактором, влияющим на сохранение и увеличение урожайности  выращиваемых в регионе сельскохозяйственных культур</w:t>
      </w:r>
      <w:r w:rsidRPr="009E081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.</w:t>
      </w:r>
    </w:p>
    <w:p w:rsidR="00757ADA" w:rsidRDefault="009B7D4F" w:rsidP="00FE041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- Доля площади засеваемой элитными семенами, в общей площади посевов в 2017 году увеличилась и составила 2,77 % от плановых значений (0,4 %).</w:t>
      </w:r>
      <w:r w:rsidR="00757ADA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</w:p>
    <w:p w:rsidR="009B7D4F" w:rsidRDefault="00757ADA" w:rsidP="00FE041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- Площадь закладки многолетних насаждений в 2017 году составила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br/>
        <w:t>0,09 тыс. га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., 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что выше плановых значений (0,04 тыс. га.) почти в 2,5 раза. Это связано с тем, что в 2016 году ФГУП «Горно-Алтайское» подготовило земля для закладки путем раскорчёвки выбывших из эксплуатации старых садов.</w:t>
      </w:r>
    </w:p>
    <w:p w:rsidR="00014BE7" w:rsidRDefault="00014BE7" w:rsidP="00014BE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погодных условий, показатели плодово-ягодных культур снизились почти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двое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или </w:t>
      </w:r>
      <w:r w:rsidRPr="00D15C02">
        <w:rPr>
          <w:rFonts w:ascii="Times New Roman" w:eastAsia="Times New Roman" w:hAnsi="Times New Roman" w:cs="Times New Roman"/>
          <w:b/>
          <w:sz w:val="28"/>
          <w:szCs w:val="28"/>
        </w:rPr>
        <w:t>56,3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 к 2016 году и составили </w:t>
      </w:r>
      <w:r w:rsidRPr="00D15C02">
        <w:rPr>
          <w:rFonts w:ascii="Times New Roman" w:eastAsia="Times New Roman" w:hAnsi="Times New Roman" w:cs="Times New Roman"/>
          <w:b/>
          <w:sz w:val="28"/>
          <w:szCs w:val="28"/>
        </w:rPr>
        <w:t>1,4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тонн. Валовый сбор ягодников в 2017 году также уменьшился на </w:t>
      </w:r>
      <w:r w:rsidRPr="00D15C02">
        <w:rPr>
          <w:rFonts w:ascii="Times New Roman" w:eastAsia="Times New Roman" w:hAnsi="Times New Roman" w:cs="Times New Roman"/>
          <w:b/>
          <w:sz w:val="28"/>
          <w:szCs w:val="28"/>
        </w:rPr>
        <w:t>34,2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 и составил </w:t>
      </w:r>
      <w:r w:rsidRPr="00D15C02">
        <w:rPr>
          <w:rFonts w:ascii="Times New Roman" w:eastAsia="Times New Roman" w:hAnsi="Times New Roman" w:cs="Times New Roman"/>
          <w:b/>
          <w:sz w:val="28"/>
          <w:szCs w:val="28"/>
        </w:rPr>
        <w:t>0,7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тонн ягодной продукции.</w:t>
      </w:r>
    </w:p>
    <w:p w:rsidR="00014BE7" w:rsidRDefault="00014BE7" w:rsidP="00014BE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улучшения и увеличения валового сбора плодово-ягодных культур в Республике Алтай, в 2017 году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40D00">
        <w:rPr>
          <w:rFonts w:ascii="Times New Roman" w:hAnsi="Times New Roman" w:cs="Times New Roman"/>
          <w:sz w:val="28"/>
          <w:szCs w:val="28"/>
        </w:rPr>
        <w:t xml:space="preserve">а площади 83,1 га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40D00">
        <w:rPr>
          <w:rFonts w:ascii="Times New Roman" w:hAnsi="Times New Roman" w:cs="Times New Roman"/>
          <w:sz w:val="28"/>
          <w:szCs w:val="28"/>
        </w:rPr>
        <w:t xml:space="preserve">роизведена закладка многолетних насаждений </w:t>
      </w:r>
      <w:r>
        <w:rPr>
          <w:rFonts w:ascii="Times New Roman" w:hAnsi="Times New Roman" w:cs="Times New Roman"/>
          <w:sz w:val="28"/>
          <w:szCs w:val="28"/>
        </w:rPr>
        <w:t>на землях ФГУП «Горно-Алтайское» находящиеся в г. Горно-Алтайске.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0D00">
        <w:rPr>
          <w:rFonts w:ascii="Times New Roman" w:hAnsi="Times New Roman" w:cs="Times New Roman"/>
          <w:sz w:val="28"/>
          <w:szCs w:val="28"/>
        </w:rPr>
        <w:t>В 2018 году планируется заложить плодово-ягодных культур</w:t>
      </w:r>
      <w:r w:rsidRPr="00A858FA">
        <w:rPr>
          <w:rFonts w:ascii="Times New Roman" w:hAnsi="Times New Roman" w:cs="Times New Roman"/>
          <w:sz w:val="28"/>
          <w:szCs w:val="28"/>
        </w:rPr>
        <w:t xml:space="preserve"> </w:t>
      </w:r>
      <w:r w:rsidRPr="00640D0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площади </w:t>
      </w:r>
      <w:r w:rsidRPr="00640D00">
        <w:rPr>
          <w:rFonts w:ascii="Times New Roman" w:hAnsi="Times New Roman" w:cs="Times New Roman"/>
          <w:sz w:val="28"/>
          <w:szCs w:val="28"/>
        </w:rPr>
        <w:t>87 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702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Малый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Яломан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площади 37 га для развития садов интенсивного типа планируется раскорчевка, рекультивация старого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сада, строительство системы капельного орошения и магистрального водопровода 2,7 км., а также ограждение территории 4,2 км., и закладка нового сада. В результате проведенных работ с 2021 года ожидается получать урожай ежегодно: ягодных культур не менее 126 тонн, с 2022 года получить ежегодный урожай плодовых не менее 100 тонн.</w:t>
      </w:r>
    </w:p>
    <w:p w:rsidR="00505AAA" w:rsidRDefault="00505AAA" w:rsidP="00505AAA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Следующ</w:t>
      </w:r>
      <w:r w:rsidR="007058FB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е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е мероприятие – </w:t>
      </w:r>
      <w:r w:rsidRPr="00505AAA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Поддержание доходности сельскохозяйственных товаропроизводителей в области молочного скотоводства (на 1 кг</w:t>
      </w:r>
      <w:proofErr w:type="gramStart"/>
      <w:r w:rsidRPr="00505AAA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.</w:t>
      </w:r>
      <w:proofErr w:type="gramEnd"/>
      <w:r w:rsidRPr="00505AAA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proofErr w:type="gramStart"/>
      <w:r w:rsidRPr="00505AAA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р</w:t>
      </w:r>
      <w:proofErr w:type="gramEnd"/>
      <w:r w:rsidRPr="00505AAA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 xml:space="preserve">еализованного молока). </w:t>
      </w:r>
      <w:r w:rsidR="00C8140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В 2017 году по данному виду</w:t>
      </w:r>
      <w:r w:rsidR="009E081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  <w:r w:rsidR="00C8140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была оказана поддержка 37 товаропроизводителям на сумму 48,1 млн. руб.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  <w:r w:rsidR="007058FB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из федерального бюджета 7,1 млн. руб., из республиканского бюджета </w:t>
      </w:r>
      <w:r w:rsidR="007058FB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br/>
        <w:t>41,0 млн. руб.</w:t>
      </w:r>
    </w:p>
    <w:p w:rsidR="00014BE7" w:rsidRDefault="00A011B6" w:rsidP="00FE041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П</w:t>
      </w:r>
      <w:r w:rsidR="00C8140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оказател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ь</w:t>
      </w:r>
      <w:r w:rsidR="00C8140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по данному мероприятию – производств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о</w:t>
      </w:r>
      <w:r w:rsidR="00C8140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молока в сельскохозяйственных организациях, крестьянских (фермерских) хозяйствах, включая индивидуальных предпринимателей – в 2017 году данный показатель составил 13,57 тыс. тонн молока. Хотя это выше установленных плановых значений 13,2 тыс. тонн, но это меньше по сравнению с 2016 годом, 14,4 тыс. тонн, на 5,8 %. Основное снижение производства молока связано с низкой закупочной ценой и соответственно </w:t>
      </w:r>
      <w:r w:rsidR="00B8224E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переход</w:t>
      </w:r>
      <w:r w:rsidR="00C8140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  <w:r w:rsidR="00B8224E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товаропроизводителей с молочного скотоводства на мясное животноводство.</w:t>
      </w:r>
      <w:r w:rsidR="009E081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  <w:r w:rsidR="00014BE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Валовый надой молока в хозяйствах всех категорий в 2017 году незначительно снизилось на 0,6 % и составило 88,1 тыс. тонн, </w:t>
      </w:r>
      <w:r w:rsidR="00014BE7">
        <w:rPr>
          <w:rFonts w:ascii="Times New Roman" w:hAnsi="Times New Roman" w:cs="Times New Roman"/>
          <w:b w:val="0"/>
          <w:sz w:val="28"/>
          <w:szCs w:val="28"/>
        </w:rPr>
        <w:t>п</w:t>
      </w:r>
      <w:r w:rsidR="00014BE7" w:rsidRPr="00014BE7">
        <w:rPr>
          <w:rFonts w:ascii="Times New Roman" w:hAnsi="Times New Roman" w:cs="Times New Roman"/>
          <w:b w:val="0"/>
          <w:sz w:val="28"/>
          <w:szCs w:val="28"/>
        </w:rPr>
        <w:t>роизводство молока сосредоточено в хозяйствах всех категорий Шебалинского, Усть-Коксинского и Усть-</w:t>
      </w:r>
      <w:proofErr w:type="spellStart"/>
      <w:r w:rsidR="00014BE7" w:rsidRPr="00014BE7">
        <w:rPr>
          <w:rFonts w:ascii="Times New Roman" w:hAnsi="Times New Roman" w:cs="Times New Roman"/>
          <w:b w:val="0"/>
          <w:sz w:val="28"/>
          <w:szCs w:val="28"/>
        </w:rPr>
        <w:t>Канского</w:t>
      </w:r>
      <w:proofErr w:type="spellEnd"/>
      <w:r w:rsidR="00014BE7" w:rsidRPr="00014BE7">
        <w:rPr>
          <w:rFonts w:ascii="Times New Roman" w:hAnsi="Times New Roman" w:cs="Times New Roman"/>
          <w:b w:val="0"/>
          <w:sz w:val="28"/>
          <w:szCs w:val="28"/>
        </w:rPr>
        <w:t xml:space="preserve"> районов, где удельный вес составил 24,5 % (21,6 тыс. тонн), 21,5 % (18,9 тыс. тонн) и 18,8 % (16,5 тыс. тонн) соответственно.</w:t>
      </w:r>
      <w:r w:rsidR="00014BE7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</w:p>
    <w:p w:rsidR="00B8224E" w:rsidRPr="009E081D" w:rsidRDefault="009E081D" w:rsidP="00FE041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В </w:t>
      </w:r>
      <w:r w:rsidR="00A011B6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декабре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2017 год</w:t>
      </w:r>
      <w:r w:rsidR="00A011B6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  <w:r w:rsidR="00A011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</w:t>
      </w:r>
      <w:r w:rsidRPr="009E0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ри хозяйства (ИП ГКФХ </w:t>
      </w:r>
      <w:proofErr w:type="spellStart"/>
      <w:r w:rsidRPr="009E0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Мерюшев</w:t>
      </w:r>
      <w:proofErr w:type="spellEnd"/>
      <w:r w:rsidRPr="009E0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В.Ч, КХ Фокин, СПК «</w:t>
      </w:r>
      <w:proofErr w:type="spellStart"/>
      <w:r w:rsidRPr="009E0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Экинур</w:t>
      </w:r>
      <w:proofErr w:type="spellEnd"/>
      <w:r w:rsidRPr="009E0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») приобрели 161 голову нетелей молочного направления, что приведет к увеличению показателя по производству молока в 2018 году.</w:t>
      </w:r>
      <w:r w:rsidR="00B8224E" w:rsidRPr="009E081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</w:p>
    <w:p w:rsidR="00505AAA" w:rsidRDefault="00B8224E" w:rsidP="007058F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 w:rsidRPr="007058FB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Содействие достижению целевых показателей реализации региональной</w:t>
      </w:r>
      <w:r w:rsidR="00C8140D" w:rsidRPr="007058FB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  <w:r w:rsidRPr="007058FB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программы в области жи</w:t>
      </w:r>
      <w:r w:rsidR="009E081D" w:rsidRPr="007058FB">
        <w:rPr>
          <w:rFonts w:ascii="Times New Roman" w:hAnsi="Times New Roman" w:cs="Times New Roman"/>
          <w:i/>
          <w:color w:val="000000"/>
          <w:sz w:val="28"/>
          <w:szCs w:val="28"/>
          <w:lang w:eastAsia="en-US"/>
        </w:rPr>
        <w:t>вотноводства</w:t>
      </w:r>
      <w:r w:rsidR="009E081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. По данному виду была оказана </w:t>
      </w:r>
      <w:r w:rsidR="007058FB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поддержка 1579 товаропроизводителям на общую сумму 233,4 </w:t>
      </w:r>
      <w:r w:rsidR="007058FB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lastRenderedPageBreak/>
        <w:t xml:space="preserve">млн. руб., в </w:t>
      </w:r>
      <w:proofErr w:type="spellStart"/>
      <w:r w:rsidR="007058FB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т.ч</w:t>
      </w:r>
      <w:proofErr w:type="spellEnd"/>
      <w:r w:rsidR="007058FB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. из федерального бюджета 123,1 млн. руб., из республиканского бюджета 110,3 млн. руб. </w:t>
      </w:r>
      <w:r w:rsidR="009E081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</w:p>
    <w:p w:rsidR="009E081D" w:rsidRDefault="007058FB" w:rsidP="007058F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E0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Данная поддержка позволяет предприятиям сохранить поголовье племенных животных, снабжает хозяйства высокопродуктивными животными, что позволяет товарным хозяйствам улучшать продуктивность и породность скота.</w:t>
      </w:r>
    </w:p>
    <w:p w:rsidR="00190EBB" w:rsidRDefault="00190EBB" w:rsidP="007058F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Показатели по данному мероприятию:</w:t>
      </w:r>
    </w:p>
    <w:p w:rsidR="009E081D" w:rsidRDefault="007058FB" w:rsidP="007058F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- численность товарного поголовья коров специализированных мясных пород в сельскохозяйственных организациях, крестьянских (фермерских) хозяйствах,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включая индивидуальных предпринимателей в 2017 году составил</w:t>
      </w:r>
      <w:r w:rsidR="00A011B6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а</w:t>
      </w:r>
      <w:r w:rsidR="00C14246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11,7 тыс</w:t>
      </w:r>
      <w:proofErr w:type="gramEnd"/>
      <w:r w:rsidR="00C14246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. голов, данный показатель выполнен на 100 % от плановых значений.</w:t>
      </w:r>
    </w:p>
    <w:p w:rsidR="00C14246" w:rsidRDefault="00C14246" w:rsidP="007058F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- Численность племенного маточного поголовья сельскохозяйственных животных в 2007 году составило 10, тыс.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усл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. голов, что ниже плановых значений, 11,7 тыс.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усл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. голов, </w:t>
      </w:r>
      <w:r w:rsidR="00F718DD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на 11,6 %, и ниже по отношению к 2016 году на 11,7 %. </w:t>
      </w:r>
      <w:r w:rsidR="00F718DD" w:rsidRPr="009E0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Маточное поголовье сократилось в результате ликвидации племенных репродукторов</w:t>
      </w:r>
      <w:r w:rsidR="00A011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в связи с отзывом лицензии</w:t>
      </w:r>
      <w:r w:rsidR="00F718DD" w:rsidRPr="009E0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(СПК Жана-Аул, ООО «</w:t>
      </w:r>
      <w:proofErr w:type="spellStart"/>
      <w:r w:rsidR="00F718DD" w:rsidRPr="009E0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Карагуж</w:t>
      </w:r>
      <w:proofErr w:type="spellEnd"/>
      <w:r w:rsidR="00F718DD" w:rsidRPr="009E0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») и </w:t>
      </w:r>
      <w:r w:rsidR="00A011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закрытием </w:t>
      </w:r>
      <w:r w:rsidR="00F718DD" w:rsidRPr="009E0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племенного завода (ЗАО «Фирма </w:t>
      </w:r>
      <w:proofErr w:type="spellStart"/>
      <w:r w:rsidR="00F718DD" w:rsidRPr="009E0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Курдюм</w:t>
      </w:r>
      <w:proofErr w:type="spellEnd"/>
      <w:r w:rsidR="00F718DD" w:rsidRPr="009E0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»).</w:t>
      </w:r>
      <w:r w:rsidR="00F718D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End"/>
    </w:p>
    <w:p w:rsidR="00F718DD" w:rsidRDefault="00F718DD" w:rsidP="007058F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</w:t>
      </w:r>
      <w:r w:rsidRPr="009E0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Численность племенного маточного поголовья крупного рогатого скота мясного направления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в сельскохозяйственных организациях, крестьянских (фермерских) хозяйствах,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включая индивидуальных предпринимателей в 2017 году составил</w:t>
      </w:r>
      <w:r w:rsidR="00A011B6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3,8 тыс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. голов, при плановых значениях 3,31 тыс. голов. Показатель выполнен на 115,0 %. По отношению в 2016 году показатель также выше на 15,2 %.</w:t>
      </w:r>
    </w:p>
    <w:p w:rsidR="00F718DD" w:rsidRDefault="00F718DD" w:rsidP="007058F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- </w:t>
      </w:r>
      <w:r w:rsidRPr="009E0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в сельскохозяйственных организациях, крестьянских (фермерских) хозяйствах,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включая индивидуальных предпринимателей в 2017 году составило 42,0 тыс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. голов, что является 100 %-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ым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выполнением от плановых годовых значений. А также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lastRenderedPageBreak/>
        <w:t>выше на 0,5 % по отношению к 2016 году, 4</w:t>
      </w:r>
      <w:r w:rsidR="00CE51C6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1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,78 тыс. голов.</w:t>
      </w:r>
      <w:r w:rsidR="00CE51C6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</w:t>
      </w:r>
    </w:p>
    <w:p w:rsidR="00CE51C6" w:rsidRPr="00104C3C" w:rsidRDefault="00CE51C6" w:rsidP="007058F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- </w:t>
      </w:r>
      <w:r w:rsidRPr="009E0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производств</w:t>
      </w:r>
      <w:r w:rsidR="00A011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 w:rsidRPr="009E0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скота и птицы на убой в хозяйствах всех категорий (в живом весе)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2017 году составил</w:t>
      </w:r>
      <w:r w:rsidR="00A011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55,31 тыс. тонн, это на 2,1 % выше установленных плановых показателей, 54,2 тыс. тонн, а также выше на 1,5 % по отношению к 2016 году, 54,48 тыс. тонн.</w:t>
      </w:r>
      <w:r w:rsidR="00104C3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04C3C" w:rsidRPr="00104C3C">
        <w:rPr>
          <w:rFonts w:ascii="Times New Roman" w:hAnsi="Times New Roman" w:cs="Times New Roman"/>
          <w:b w:val="0"/>
          <w:sz w:val="28"/>
          <w:szCs w:val="28"/>
        </w:rPr>
        <w:t>Наибольший удельный вес производства скота и птицы на убой в хозяйствах всех категорий приходится на Усть-Канский 26,9 % или 14,9 тыс. тонн, Кош-Агачский 16,2 % или 9 тыс. тонн, Онгудайский 14,3 % или 7,9 тыс. тонн и Шебалинский 14,1 % или 7,8 тыс. тонн.</w:t>
      </w:r>
    </w:p>
    <w:p w:rsidR="00CE51C6" w:rsidRDefault="00CE51C6" w:rsidP="007058F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</w:t>
      </w:r>
      <w:r w:rsidRPr="009E0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Маточное поголовье овец и коз в сельскохозяйственных организациях, крестьянских (фермерских) хозяйствах, включая индивидуальных </w:t>
      </w:r>
      <w:proofErr w:type="gramStart"/>
      <w:r w:rsidRPr="009E0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предпринимателей</w:t>
      </w:r>
      <w:proofErr w:type="gramEnd"/>
      <w:r w:rsidRPr="009E0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составило 247,4 тыс. голов,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E0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что составляет 100,4 % к запланированному на 2017 год значению показателя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9E0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246,3 тыс. голов</w:t>
      </w:r>
      <w:r w:rsidRPr="009E0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Данный показатель ниже уровня 2016 года на 6</w:t>
      </w:r>
      <w:r w:rsidR="00A011B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%, 263,24 тыс. голов, как было сказано выше закрытием племенных предприятий.</w:t>
      </w:r>
    </w:p>
    <w:p w:rsidR="00CE51C6" w:rsidRDefault="00CE51C6" w:rsidP="007058F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</w:t>
      </w:r>
      <w:r w:rsidRPr="009E0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Поголовье мясных табунных лошадей в сельскохозяйственных организациях, крестьянских (фермерских) хозяйствах, включая индивидуальных предпринимателей,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2017 году составило 69,3 тыс. голов, что на 5,3 % выше к плановым значениям, 65,8 тыс. голов, но ниже на 1 % по отношению к 2016 году.</w:t>
      </w:r>
    </w:p>
    <w:p w:rsidR="00CE51C6" w:rsidRPr="00104C3C" w:rsidRDefault="00CE51C6" w:rsidP="007058F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</w:t>
      </w:r>
      <w:r w:rsidRPr="009E0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Поголовье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северных </w:t>
      </w:r>
      <w:r w:rsidRPr="009E0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оленей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маралов </w:t>
      </w:r>
      <w:r w:rsidRPr="009E0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сельскохозяйственных организациях, крестьянских (фермерских) хозяйствах, </w:t>
      </w:r>
      <w:proofErr w:type="gramStart"/>
      <w:r w:rsidRPr="009E0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включая индивидуальных предпринимателей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2017 году составило 55,6 тыс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голов, что выше на 1,6 % к плановым показателям, а также выше на 1,5 % по отношению к 2016 году.</w:t>
      </w:r>
      <w:r w:rsidR="00104C3C" w:rsidRPr="00104C3C">
        <w:rPr>
          <w:rFonts w:ascii="Times New Roman" w:hAnsi="Times New Roman" w:cs="Times New Roman"/>
          <w:sz w:val="28"/>
          <w:szCs w:val="28"/>
        </w:rPr>
        <w:t xml:space="preserve"> </w:t>
      </w:r>
      <w:r w:rsidR="00104C3C" w:rsidRPr="00104C3C">
        <w:rPr>
          <w:rFonts w:ascii="Times New Roman" w:hAnsi="Times New Roman" w:cs="Times New Roman"/>
          <w:b w:val="0"/>
          <w:sz w:val="28"/>
          <w:szCs w:val="28"/>
        </w:rPr>
        <w:t>Поголовье оленей-маралов сосредоточено в хозяйствах Усть-Коксинского района, где удельный вес составил 44,2 % или 24 тыс. голов, в  хозяйствах Онгудайского 17,5 % или 9,5 тыс. голов, Усть-</w:t>
      </w:r>
      <w:proofErr w:type="spellStart"/>
      <w:r w:rsidR="00104C3C" w:rsidRPr="00104C3C">
        <w:rPr>
          <w:rFonts w:ascii="Times New Roman" w:hAnsi="Times New Roman" w:cs="Times New Roman"/>
          <w:b w:val="0"/>
          <w:sz w:val="28"/>
          <w:szCs w:val="28"/>
        </w:rPr>
        <w:t>Канского</w:t>
      </w:r>
      <w:proofErr w:type="spellEnd"/>
      <w:r w:rsidR="00104C3C" w:rsidRPr="00104C3C">
        <w:rPr>
          <w:rFonts w:ascii="Times New Roman" w:hAnsi="Times New Roman" w:cs="Times New Roman"/>
          <w:b w:val="0"/>
          <w:sz w:val="28"/>
          <w:szCs w:val="28"/>
        </w:rPr>
        <w:t xml:space="preserve"> 16,6 % или 9 тыс. голов.</w:t>
      </w:r>
    </w:p>
    <w:p w:rsidR="00F718DD" w:rsidRDefault="00CE51C6" w:rsidP="007058F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</w:t>
      </w:r>
      <w:r w:rsidR="00B262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Сохранность племенного условного маточного поголовья сельскохозяйственных животных к уровню предыдущего года составила </w:t>
      </w:r>
      <w:proofErr w:type="gramStart"/>
      <w:r w:rsidR="00B262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proofErr w:type="gramEnd"/>
      <w:r w:rsidR="00B262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B262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2017 году 101,9 %, что выше на 0,9 </w:t>
      </w:r>
      <w:r w:rsidR="00A97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%</w:t>
      </w:r>
      <w:r w:rsidR="00B262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отношению к плановым показателям.</w:t>
      </w:r>
    </w:p>
    <w:p w:rsidR="00B26221" w:rsidRDefault="00B26221" w:rsidP="007058F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Реализация племенного молодняка крупного рогатого скота молочных и мясных пород на 100 голов маток в 2017 году составило 31 голов</w:t>
      </w:r>
      <w:r w:rsidR="00A97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что выше 2,4 раза к плановым значениям, 13 голов.  </w:t>
      </w:r>
    </w:p>
    <w:p w:rsidR="00B26221" w:rsidRDefault="00B26221" w:rsidP="007058F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</w:t>
      </w:r>
      <w:r w:rsidRPr="009E0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Производство шерсти, полученной от тонкорунных и полутонкорунных пород овец в сельскохозяйственных организациях,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E0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крестьянских (фермерских) хозяйствах, </w:t>
      </w:r>
      <w:proofErr w:type="gramStart"/>
      <w:r w:rsidRPr="009E0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включая индивидуальных предпринимателей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2017 году составило 0,41 тыс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тонн, </w:t>
      </w:r>
      <w:r w:rsidRPr="009E0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что составляет 100 % к запланированному на 2017 год значению показателя</w:t>
      </w:r>
      <w:r w:rsidR="00A97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–</w:t>
      </w:r>
      <w:r w:rsidRPr="009E0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0,41 тыс. тонн. Темп роста к 2016 году составил 102,5%.</w:t>
      </w:r>
    </w:p>
    <w:p w:rsidR="008A5610" w:rsidRDefault="00573310" w:rsidP="00FE041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</w:t>
      </w:r>
      <w:r w:rsidRPr="009E0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Объем вылова выращенной товарной рыбы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2017 году </w:t>
      </w:r>
      <w:r w:rsidRPr="009E0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</w:r>
      <w:r w:rsidRPr="009E0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 тонн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что выше на 33,3 % к плановым значениям, а также на 66,7 % превыша</w:t>
      </w:r>
      <w:r w:rsidR="00A97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 объем 2016 года</w:t>
      </w:r>
      <w:r w:rsidR="00A97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12 тонн. С</w:t>
      </w:r>
      <w:r w:rsidRPr="009E0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убсидии были направлены в Усть-Коксинский, Чемальский и Майминский районы; приобретено 2 единицы те</w:t>
      </w:r>
      <w:r w:rsidR="00A97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хники – аэратор и </w:t>
      </w:r>
      <w:proofErr w:type="spellStart"/>
      <w:r w:rsidR="00A97E9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гранулятор</w:t>
      </w:r>
      <w:proofErr w:type="spellEnd"/>
      <w:r w:rsidRPr="009E08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573310" w:rsidRDefault="00573310" w:rsidP="0057331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 w:rsidRPr="0057331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Обеспечение финансовой устойчивости сельскохозяйственных товаропроизводителей.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По данному виду была оказана поддержка </w:t>
      </w:r>
      <w:r w:rsidR="003A7F6B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br/>
        <w:t xml:space="preserve">35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товаропроизводителям на общую сумму </w:t>
      </w:r>
      <w:r w:rsidR="003A7F6B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8,99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млн. руб., в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т.ч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. из федерального бюджета </w:t>
      </w:r>
      <w:r w:rsidR="003A7F6B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5,8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млн. руб., из республиканского бюджета </w:t>
      </w:r>
      <w:r w:rsidR="003A7F6B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br/>
        <w:t>3,2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млн. руб.</w:t>
      </w:r>
    </w:p>
    <w:p w:rsidR="00190EBB" w:rsidRDefault="00190EBB" w:rsidP="00190EBB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Показатели по данному мероприятию:</w:t>
      </w:r>
    </w:p>
    <w:p w:rsidR="00190EBB" w:rsidRPr="008C5682" w:rsidRDefault="00190EBB" w:rsidP="0057331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- объем кредитов направленных сельхозтоваропроизводителями Республики Алтай на возмещение части процентной ставки по краткосрочным кредитам (займам), в 2017 году объем средств направленный на возмещение части процентной ставки 5,1 млн. руб., в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т.ч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. из средств федерального бюджета 2,7 млн. руб., средства республиканского бюджета 2,4 млн. руб. </w:t>
      </w:r>
      <w:r w:rsidR="00A97E9F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br/>
        <w:t>В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связи с оформлением</w:t>
      </w:r>
      <w:r w:rsidRPr="008C56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сельхозтоваропроизводителями в 2017 году краткосрочных кредитов на выплату налогов и заработной</w:t>
      </w:r>
      <w:proofErr w:type="gramEnd"/>
      <w:r w:rsidRPr="008C56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платы, оплату электроэнергии и т.д. (ОАО «</w:t>
      </w:r>
      <w:proofErr w:type="spellStart"/>
      <w:r w:rsidRPr="008C56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Холзун</w:t>
      </w:r>
      <w:proofErr w:type="spellEnd"/>
      <w:r w:rsidRPr="008C56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», ООО «</w:t>
      </w:r>
      <w:proofErr w:type="spellStart"/>
      <w:r w:rsidRPr="008C56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Сарат</w:t>
      </w:r>
      <w:proofErr w:type="spellEnd"/>
      <w:r w:rsidRPr="008C56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», СПК Племенной завод «</w:t>
      </w:r>
      <w:proofErr w:type="spellStart"/>
      <w:r w:rsidRPr="008C56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Теньгинский</w:t>
      </w:r>
      <w:proofErr w:type="spellEnd"/>
      <w:r w:rsidRPr="008C56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», СПК «Талица», ФГУП «АЭСХ»)</w:t>
      </w:r>
      <w:r w:rsidR="008C56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573310" w:rsidRDefault="008C5682" w:rsidP="00FE041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- </w:t>
      </w:r>
      <w:r w:rsidRPr="008C56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Объем ссудной задолженности по субсидируемым инвестиционным кредитам (займам), выданным на развитие агропромышленного комплекса на </w:t>
      </w:r>
      <w:r w:rsidR="00A016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</w:t>
      </w:r>
      <w:r w:rsidRPr="008C56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1.01.2018 года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составил 25,5 млн. руб.</w:t>
      </w:r>
      <w:r w:rsidRPr="008C568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при плано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вом показателе 26,3 млн. руб., снижение составило 3,1 %, это связано с эффективностью оказываемой государственной поддержкой.</w:t>
      </w:r>
    </w:p>
    <w:p w:rsidR="008C5682" w:rsidRDefault="008C5682" w:rsidP="00FE041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B41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Развитие малых форм хозяйствования</w:t>
      </w:r>
      <w:r w:rsidR="001B4146" w:rsidRPr="001B414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B4146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По данному виду была оказана поддержка </w:t>
      </w:r>
      <w:r w:rsidR="00053700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56</w:t>
      </w:r>
      <w:r w:rsidR="001B4146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товаропроизводителям на общую сумму </w:t>
      </w:r>
      <w:r w:rsidR="00053700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108,0</w:t>
      </w:r>
      <w:r w:rsidR="001B4146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млн. руб., в </w:t>
      </w:r>
      <w:proofErr w:type="spellStart"/>
      <w:r w:rsidR="001B4146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т.ч</w:t>
      </w:r>
      <w:proofErr w:type="spellEnd"/>
      <w:r w:rsidR="001B4146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. из федерального бюджета </w:t>
      </w:r>
      <w:r w:rsidR="00053700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98,9</w:t>
      </w:r>
      <w:r w:rsidR="001B4146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млн. руб., из республиканского бюджета </w:t>
      </w:r>
      <w:r w:rsidR="001B4146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br/>
      </w:r>
      <w:r w:rsidR="00053700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>9,1</w:t>
      </w:r>
      <w:r w:rsidR="001B4146">
        <w:rPr>
          <w:rFonts w:ascii="Times New Roman" w:hAnsi="Times New Roman" w:cs="Times New Roman"/>
          <w:b w:val="0"/>
          <w:color w:val="000000"/>
          <w:sz w:val="28"/>
          <w:szCs w:val="28"/>
          <w:lang w:eastAsia="en-US"/>
        </w:rPr>
        <w:t xml:space="preserve"> млн. руб.</w:t>
      </w:r>
    </w:p>
    <w:p w:rsidR="001B4146" w:rsidRDefault="00053700" w:rsidP="00FE041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поддержки.</w:t>
      </w:r>
      <w:r w:rsidR="00A016E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Общая сумма </w:t>
      </w:r>
      <w:r w:rsidR="001D3E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средств составила </w:t>
      </w:r>
      <w:r w:rsidR="001D3E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22,1 млн. руб.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Данное мероприятие проводится на основании конкурсного отбора, в 2017 году из представленных 200 номинантов, 16 начинающих фермеров получили грантовую поддержку, не смотря на то, что по плану необходимо было представить 22 гранта. Сказывается низкая подготовка оформления документов, а также финансовой возможности номинантов для софинансирования государственной поддержки. </w:t>
      </w:r>
      <w:r w:rsidRPr="000537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Средний размер гранта составил 1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0537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38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млн</w:t>
      </w:r>
      <w:r w:rsidRPr="0005370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рублей. Средства направлены на </w:t>
      </w:r>
      <w:r w:rsidRPr="00053700">
        <w:rPr>
          <w:rFonts w:ascii="Times New Roman" w:hAnsi="Times New Roman" w:cs="Times New Roman"/>
          <w:b w:val="0"/>
          <w:sz w:val="28"/>
          <w:szCs w:val="28"/>
        </w:rPr>
        <w:t>строительство и инженерное обустройство животноводческих объектов, на приобретение скота, техники и оборудования и т.д.</w:t>
      </w:r>
    </w:p>
    <w:p w:rsidR="001D3E04" w:rsidRPr="00053700" w:rsidRDefault="001D3E04" w:rsidP="00FE041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Количество семейных животноводческих ферм, осуществляющих развитие своих хозяйств за счет грантовой поддержки.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Общая сумма поддержки составила 41,4 млн. руб.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655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 итогам конкурсного отбора семейным животноводческим фермам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8655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из 80 претендентов, гранты предоставлены 33 фермерам. Средний размер гранта составил 1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8655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34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млн. руб.</w:t>
      </w:r>
      <w:r w:rsidRPr="008655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средства были направлены на приобретение сельскохозяйственной техники, животных и приобретение оборудования по переработке сельскохозяйственной продукции. В 2016 году бюджетные средства получили 36 фермеров, за счет большего количества ассигнований.</w:t>
      </w:r>
    </w:p>
    <w:p w:rsidR="00053700" w:rsidRPr="00C42DC0" w:rsidRDefault="00053700" w:rsidP="00FE041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3700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</w:t>
      </w:r>
      <w:r w:rsidR="00C42DC0">
        <w:rPr>
          <w:rFonts w:ascii="Times New Roman" w:hAnsi="Times New Roman" w:cs="Times New Roman"/>
          <w:b w:val="0"/>
          <w:sz w:val="28"/>
          <w:szCs w:val="28"/>
        </w:rPr>
        <w:t>Количество сельскохозяйственных потребительских кооперативов, развивших свою материально-техническую базу с помощью государственной поддержки. В 2017 году предоставлено 5 грантов, при плановом значении 2, на общую сумму 39,9 млн. руб</w:t>
      </w:r>
      <w:r w:rsidR="00C42DC0" w:rsidRPr="00C42DC0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42DC0" w:rsidRPr="00C42D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Средства направлены на строительство цехов по перера</w:t>
      </w:r>
      <w:r w:rsidR="00C42DC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ботки мяса, производству кумыса. Данное направление определено </w:t>
      </w:r>
      <w:r w:rsidR="008655C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Президентом Российской Федерации В.В. Путиным в декабрьском послании 2016 года Федеральному Собранию.</w:t>
      </w:r>
    </w:p>
    <w:p w:rsidR="008655C5" w:rsidRDefault="008655C5" w:rsidP="00FE041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Количество постоянных рабочих мест, созданных в крестьянских (фермерских) хозяйствах, осуществивших проекты создания и развития своих хозяйств. В 2017 году созданных рабочих мест составило </w:t>
      </w:r>
      <w:r w:rsidR="00A52F6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28 ед., что соответствует плановым значениям.</w:t>
      </w:r>
    </w:p>
    <w:p w:rsidR="00A52F67" w:rsidRDefault="00A52F67" w:rsidP="00FE041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Прирост объема</w:t>
      </w:r>
      <w:r w:rsidR="00454A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сельскохозяйственной продукции, произведенной индивидуальными предпринимателями и крестьянскими (фермерскими) хозяйствами, получившими средства государственной поддержки, к году, предшествующе</w:t>
      </w:r>
      <w:r w:rsidR="001D3E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 году предоставления субсидий,</w:t>
      </w:r>
      <w:r w:rsidR="00454A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1D3E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="00454A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2017 году составил 10 %, что отвечает плановым показателям. </w:t>
      </w:r>
    </w:p>
    <w:p w:rsidR="00454A71" w:rsidRDefault="00454A71" w:rsidP="00FE041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Количество новых постоянных рабочих мест, созданных в сельскохозяйственных потребительских кооперативах. В 2017 году этот показатель составил 15 ед., плановые значения 13 ед., что выше на 15,4 %. </w:t>
      </w:r>
    </w:p>
    <w:p w:rsidR="00454A71" w:rsidRDefault="00454A71" w:rsidP="00FE041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</w:t>
      </w:r>
      <w:r w:rsidRPr="00454A7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Прирост объема сельскохозяйственной продукции, реализованной сельскохозяйственными потребительскими кооперативами, получившими средства государственной поддержки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в 2017 году составил 13,9 %, что выше планового показателя на 39 пунктов, плановое значение 10 %.</w:t>
      </w:r>
    </w:p>
    <w:p w:rsidR="00454A71" w:rsidRDefault="00454A71" w:rsidP="00FE041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</w:t>
      </w:r>
      <w:r w:rsidR="000F4A0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Объем кредитов направленных сельхозтоваропроизводителями Республики Алтай на возмещение части процентной ставки долгосрочным, среднесрочным и краткосрочным кредитам, взятым малыми формами хозяйствования. В 2017 году объем средств составил 4,5 млн. руб., данной формой поддержки воспользовалось 13 товаропроизводителей.</w:t>
      </w:r>
    </w:p>
    <w:p w:rsidR="00104C3C" w:rsidRDefault="00104C3C" w:rsidP="00FE041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04C3C" w:rsidRDefault="00104C3C" w:rsidP="00FE041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F4A0C" w:rsidRDefault="000F4A0C" w:rsidP="00FE041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Следующая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подпрограмма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реализуемая в рамках государственной программы – «</w:t>
      </w:r>
      <w:r w:rsidRPr="003B01CD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общих условий функционирования отраслей агропромышленного комплекса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». </w:t>
      </w:r>
    </w:p>
    <w:p w:rsidR="003B01CD" w:rsidRDefault="000F4A0C" w:rsidP="003B01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B0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Одно из основных мероприятий данной подпрограммы является </w:t>
      </w:r>
      <w:r w:rsidR="003B01CD" w:rsidRPr="003B01C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Проведение выстовочно-ярм</w:t>
      </w:r>
      <w:r w:rsidR="00E36699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</w:t>
      </w:r>
      <w:r w:rsidR="003B01CD" w:rsidRPr="003B01CD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рочных мероприятий для продвижения сельскохозяйственной продукции</w:t>
      </w:r>
      <w:r w:rsidR="003B01C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proofErr w:type="gramStart"/>
      <w:r w:rsidR="003B01CD" w:rsidRPr="003B01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на данное мероприятие было выделено 6,5 млн. руб. </w:t>
      </w:r>
      <w:r w:rsidR="003B01CD">
        <w:rPr>
          <w:rFonts w:ascii="Times New Roman" w:hAnsi="Times New Roman" w:cs="Times New Roman"/>
          <w:sz w:val="28"/>
          <w:szCs w:val="28"/>
        </w:rPr>
        <w:t xml:space="preserve">С целью популяризации продукции товаропроизводителей Республики Алтай, Министерство сельского хозяйства Республики Алтай организовало и провело в 2017 году шесть сельскохозяйственных ярмарок в городе Горно-Алтайске, </w:t>
      </w:r>
      <w:r w:rsidR="003B01CD" w:rsidRPr="00640D00">
        <w:rPr>
          <w:rFonts w:ascii="Times New Roman" w:hAnsi="Times New Roman" w:cs="Times New Roman"/>
          <w:sz w:val="28"/>
          <w:szCs w:val="28"/>
        </w:rPr>
        <w:t>а предновогодняя ярмарка прошла, в первые, в трех местах: центральная площадь города, западная часть города – район Парка Победы и южная часть города – район оптовой базы</w:t>
      </w:r>
      <w:proofErr w:type="gramEnd"/>
      <w:r w:rsidR="003B01CD" w:rsidRPr="00640D0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B01CD" w:rsidRPr="00640D00">
        <w:rPr>
          <w:rFonts w:ascii="Times New Roman" w:hAnsi="Times New Roman" w:cs="Times New Roman"/>
          <w:sz w:val="28"/>
          <w:szCs w:val="28"/>
        </w:rPr>
        <w:t>Алтайторг</w:t>
      </w:r>
      <w:proofErr w:type="spellEnd"/>
      <w:r w:rsidR="003B01CD" w:rsidRPr="00640D00">
        <w:rPr>
          <w:rFonts w:ascii="Times New Roman" w:hAnsi="Times New Roman" w:cs="Times New Roman"/>
          <w:sz w:val="28"/>
          <w:szCs w:val="28"/>
        </w:rPr>
        <w:t>»</w:t>
      </w:r>
      <w:r w:rsidR="003B01CD">
        <w:rPr>
          <w:rFonts w:ascii="Times New Roman" w:hAnsi="Times New Roman" w:cs="Times New Roman"/>
          <w:sz w:val="28"/>
          <w:szCs w:val="28"/>
        </w:rPr>
        <w:t>, общий объем реализованной продукции в 2017 году составил около 110 млн. руб</w:t>
      </w:r>
      <w:proofErr w:type="gramStart"/>
      <w:r w:rsidR="003B01C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B01CD" w:rsidRPr="00640D00" w:rsidRDefault="003B01CD" w:rsidP="003B01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после </w:t>
      </w:r>
      <w:r w:rsidRPr="00640D00">
        <w:rPr>
          <w:rFonts w:ascii="Times New Roman" w:hAnsi="Times New Roman" w:cs="Times New Roman"/>
          <w:sz w:val="28"/>
          <w:szCs w:val="28"/>
        </w:rPr>
        <w:t>шестилетнего перерыва, делегаци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40D00">
        <w:rPr>
          <w:rFonts w:ascii="Times New Roman" w:hAnsi="Times New Roman" w:cs="Times New Roman"/>
          <w:sz w:val="28"/>
          <w:szCs w:val="28"/>
        </w:rPr>
        <w:t xml:space="preserve"> Республики Алт</w:t>
      </w:r>
      <w:r w:rsidR="00E36699">
        <w:rPr>
          <w:rFonts w:ascii="Times New Roman" w:hAnsi="Times New Roman" w:cs="Times New Roman"/>
          <w:sz w:val="28"/>
          <w:szCs w:val="28"/>
        </w:rPr>
        <w:t>ай</w:t>
      </w:r>
      <w:r w:rsidRPr="00640D00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0D00">
        <w:rPr>
          <w:rFonts w:ascii="Times New Roman" w:hAnsi="Times New Roman" w:cs="Times New Roman"/>
          <w:sz w:val="28"/>
          <w:szCs w:val="28"/>
        </w:rPr>
        <w:t xml:space="preserve"> участие в агропромышленной выставк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0D00">
        <w:rPr>
          <w:rFonts w:ascii="Times New Roman" w:hAnsi="Times New Roman" w:cs="Times New Roman"/>
          <w:sz w:val="28"/>
          <w:szCs w:val="28"/>
        </w:rPr>
        <w:t xml:space="preserve"> «Золотая осень – 2017». Итогом выставки стало </w:t>
      </w:r>
      <w:r w:rsidRPr="00640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золотых медалей и 1 </w:t>
      </w:r>
      <w:proofErr w:type="gramStart"/>
      <w:r w:rsidRPr="00640D00">
        <w:rPr>
          <w:rFonts w:ascii="Times New Roman" w:eastAsia="Times New Roman" w:hAnsi="Times New Roman" w:cs="Times New Roman"/>
          <w:color w:val="000000"/>
          <w:sz w:val="28"/>
          <w:szCs w:val="28"/>
        </w:rPr>
        <w:t>серебренная</w:t>
      </w:r>
      <w:proofErr w:type="gramEnd"/>
      <w:r w:rsidRPr="00640D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медаль,  а также 17 дипломов участников выставки. </w:t>
      </w:r>
    </w:p>
    <w:p w:rsidR="003B01CD" w:rsidRDefault="003B01CD" w:rsidP="003B01C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0D00">
        <w:rPr>
          <w:rFonts w:ascii="Times New Roman" w:hAnsi="Times New Roman" w:cs="Times New Roman"/>
          <w:sz w:val="28"/>
          <w:szCs w:val="28"/>
        </w:rPr>
        <w:t>В ходе участия в агропромышленной выставке,</w:t>
      </w:r>
      <w:r>
        <w:rPr>
          <w:rFonts w:ascii="Times New Roman" w:hAnsi="Times New Roman" w:cs="Times New Roman"/>
          <w:sz w:val="28"/>
          <w:szCs w:val="28"/>
        </w:rPr>
        <w:t xml:space="preserve"> с целью продвижения продукции произведенной сельхозтоваропроизводителями Республики Алтай,</w:t>
      </w:r>
      <w:r w:rsidRPr="00640D00">
        <w:rPr>
          <w:rFonts w:ascii="Times New Roman" w:hAnsi="Times New Roman" w:cs="Times New Roman"/>
          <w:sz w:val="28"/>
          <w:szCs w:val="28"/>
        </w:rPr>
        <w:t xml:space="preserve"> Министерством принято решение о создании 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D00">
        <w:rPr>
          <w:rFonts w:ascii="Times New Roman" w:hAnsi="Times New Roman" w:cs="Times New Roman"/>
          <w:sz w:val="28"/>
          <w:szCs w:val="28"/>
        </w:rPr>
        <w:t>действующего торгово-выставочного павильона Республики Алтай на площадке «ЕАДС-ЭКСПО» ОРПЦ «</w:t>
      </w:r>
      <w:proofErr w:type="spellStart"/>
      <w:r w:rsidRPr="00640D00">
        <w:rPr>
          <w:rFonts w:ascii="Times New Roman" w:hAnsi="Times New Roman" w:cs="Times New Roman"/>
          <w:sz w:val="28"/>
          <w:szCs w:val="28"/>
        </w:rPr>
        <w:t>Фуд</w:t>
      </w:r>
      <w:proofErr w:type="spellEnd"/>
      <w:r w:rsidRPr="00640D00">
        <w:rPr>
          <w:rFonts w:ascii="Times New Roman" w:hAnsi="Times New Roman" w:cs="Times New Roman"/>
          <w:sz w:val="28"/>
          <w:szCs w:val="28"/>
        </w:rPr>
        <w:t xml:space="preserve"> Сити» г. Москва</w:t>
      </w:r>
      <w:r>
        <w:rPr>
          <w:rFonts w:ascii="Times New Roman" w:hAnsi="Times New Roman" w:cs="Times New Roman"/>
          <w:sz w:val="28"/>
          <w:szCs w:val="28"/>
        </w:rPr>
        <w:t xml:space="preserve"> – крупнейшей оптово-розничной площадки сельскохозяйственной продукции</w:t>
      </w:r>
      <w:r w:rsidRPr="00640D00">
        <w:rPr>
          <w:rFonts w:ascii="Times New Roman" w:hAnsi="Times New Roman" w:cs="Times New Roman"/>
          <w:sz w:val="28"/>
          <w:szCs w:val="28"/>
        </w:rPr>
        <w:t xml:space="preserve">. Из бюджета Министерства было предусмотрено финансирование данного проекта, открытие которого состоится </w:t>
      </w:r>
      <w:r w:rsidR="00E36699">
        <w:rPr>
          <w:rFonts w:ascii="Times New Roman" w:hAnsi="Times New Roman" w:cs="Times New Roman"/>
          <w:sz w:val="28"/>
          <w:szCs w:val="28"/>
        </w:rPr>
        <w:t>в апреле</w:t>
      </w:r>
      <w:r w:rsidRPr="00640D00">
        <w:rPr>
          <w:rFonts w:ascii="Times New Roman" w:hAnsi="Times New Roman" w:cs="Times New Roman"/>
          <w:sz w:val="28"/>
          <w:szCs w:val="28"/>
        </w:rPr>
        <w:t xml:space="preserve"> 2018 года. На данной площадке представлена экологически чистая продукция товаропроизводителей Республики Алтай, которую могут приобрести москвичи и гости столицы.</w:t>
      </w:r>
    </w:p>
    <w:p w:rsidR="003B01CD" w:rsidRDefault="003B01CD" w:rsidP="003B01CD">
      <w:pPr>
        <w:spacing w:after="0" w:line="360" w:lineRule="auto"/>
        <w:ind w:righ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40D00">
        <w:rPr>
          <w:rFonts w:ascii="Times New Roman" w:eastAsia="Times New Roman" w:hAnsi="Times New Roman" w:cs="Times New Roman"/>
          <w:sz w:val="28"/>
          <w:szCs w:val="28"/>
        </w:rPr>
        <w:t xml:space="preserve">ткрыт </w:t>
      </w:r>
      <w:r w:rsidRPr="00E6040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 действующ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E6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крестьянск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 w:rsidRPr="00E6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рын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E6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г. Горно-Алтайске, на базе площадки СППК «Бош-</w:t>
      </w:r>
      <w:proofErr w:type="spellStart"/>
      <w:r w:rsidRPr="00E60407">
        <w:rPr>
          <w:rFonts w:ascii="Times New Roman" w:eastAsia="Times New Roman" w:hAnsi="Times New Roman" w:cs="Times New Roman"/>
          <w:color w:val="000000"/>
          <w:sz w:val="28"/>
          <w:szCs w:val="28"/>
        </w:rPr>
        <w:t>Туу</w:t>
      </w:r>
      <w:proofErr w:type="spellEnd"/>
      <w:r w:rsidRPr="00E604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где представлена продукция </w:t>
      </w:r>
      <w:r w:rsidRPr="00E6040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республиканских сельхозтоваропроизводителей. Поставки напрямую от товаропроизводителей позволят предложить более низкую цену на продукты, чем сложившиеся на рынке в настоящее время.</w:t>
      </w:r>
    </w:p>
    <w:p w:rsidR="00053700" w:rsidRDefault="003B01CD" w:rsidP="003B01C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01CD">
        <w:rPr>
          <w:rFonts w:ascii="Times New Roman" w:hAnsi="Times New Roman" w:cs="Times New Roman"/>
          <w:b w:val="0"/>
          <w:sz w:val="28"/>
          <w:szCs w:val="28"/>
        </w:rPr>
        <w:t>Налажено взаимодействие с Администрацией Кемеровской области для участия сельхозтоваропроизводителей Республики Алтай в ярмарках городов Кемеровской области.</w:t>
      </w:r>
    </w:p>
    <w:p w:rsidR="003B01CD" w:rsidRDefault="00D43291" w:rsidP="003B01C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sz w:val="28"/>
          <w:szCs w:val="28"/>
        </w:rPr>
        <w:t xml:space="preserve">«Техническая и технологическая модернизация, инновационное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подотраслей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хозяйства и смежных отраслей»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43291" w:rsidRDefault="00F2130A" w:rsidP="003B01C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Мероприятия по данной программе</w:t>
      </w:r>
      <w:r w:rsidR="00E366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–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это </w:t>
      </w:r>
      <w:r w:rsidRPr="00F2130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приобретение техники и оборудования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в 2017 году было освоено 33,4 млн. руб., оказана поддержка 23 товаропроизводителям.</w:t>
      </w:r>
    </w:p>
    <w:p w:rsidR="00F2130A" w:rsidRDefault="00F2130A" w:rsidP="003B01C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Данное мероприятие характеризуют следующие показатели:</w:t>
      </w:r>
    </w:p>
    <w:p w:rsidR="00F2130A" w:rsidRDefault="00F2130A" w:rsidP="003B01C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Энергообеспеченность сельскохозяйственных организаций на 100 га посевной площади, в 2017 году составил 131,9 ед., что выше на 1,1 % плановых показателей.</w:t>
      </w:r>
    </w:p>
    <w:p w:rsidR="00F2130A" w:rsidRDefault="00F2130A" w:rsidP="003B01C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количество приобретенной техники и оборудования сельскохозяйственными товаропроизводителями всех форм собственности (за исключением личных подсобных хозяйств), в 2017 году было приобретено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>30 ед., что соответствует плановым значениям.</w:t>
      </w:r>
    </w:p>
    <w:p w:rsidR="0092270D" w:rsidRPr="00C013E7" w:rsidRDefault="0092270D" w:rsidP="003B01C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«Развитие мелиорации земель сельскохозяйственного назначения»,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основное мероприятие программы </w:t>
      </w:r>
      <w:r w:rsidRPr="0092270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Развитие мелиорации земель сельхозназначения Республики Алтай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общий объем финансирования в 2017 году составил 14,1 млн. руб., в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из федерального бюджета 10,2 млн.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руб., </w:t>
      </w:r>
      <w:r w:rsidR="00C013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из республиканского </w:t>
      </w:r>
      <w:r w:rsidR="00C013E7" w:rsidRPr="00C013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бюджета 3,9 млн. руб., оказана поддержка 10 местным товаропроизводителям, так СППК «Р-242» (Кош-</w:t>
      </w:r>
      <w:proofErr w:type="spellStart"/>
      <w:r w:rsidR="00C013E7" w:rsidRPr="00C013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Агачкий</w:t>
      </w:r>
      <w:proofErr w:type="spellEnd"/>
      <w:r w:rsidR="00C013E7" w:rsidRPr="00C013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район) приобрел 2 дождевальных машины «Фрегат», провел установку и монтаж данных</w:t>
      </w:r>
      <w:proofErr w:type="gramEnd"/>
      <w:r w:rsidR="00C013E7" w:rsidRPr="00C013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машин на землях хозяйств. </w:t>
      </w:r>
    </w:p>
    <w:p w:rsidR="00C013E7" w:rsidRPr="00C013E7" w:rsidRDefault="00C013E7" w:rsidP="003B01C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013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Показатели, характеризующие мероприятие:</w:t>
      </w:r>
    </w:p>
    <w:p w:rsidR="00C013E7" w:rsidRDefault="00C013E7" w:rsidP="003B01C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proofErr w:type="gramStart"/>
      <w:r w:rsidRPr="00C013E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</w:t>
      </w:r>
      <w:r w:rsidRPr="00C013E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площадь мелиорируемых сельскохозяйственных  земель за счет </w:t>
      </w:r>
      <w:r w:rsidRPr="00C013E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lastRenderedPageBreak/>
        <w:t>строительства, реконструкции и технического перевооружения систем общего и индивидуального пользования и отдельно расположенных гидротехнических сооружений, принадлежащих сельскохозяйственным товаропроизводителям на праве собственности или переданных им в пользование в установленном порядке, за исключением затрат, связанных с проведением проектных и изыскательских работ и (или) подготовкой проектной документации в отношении указанных объектов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, в 2017 году</w:t>
      </w:r>
      <w:r w:rsidRPr="00C013E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составил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а</w:t>
      </w:r>
      <w:r w:rsidRPr="00C013E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200 га</w:t>
      </w:r>
      <w:proofErr w:type="gramEnd"/>
      <w:r w:rsidRPr="00C013E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, что составило 100% от планового значения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</w:p>
    <w:p w:rsidR="00C013E7" w:rsidRDefault="00C013E7" w:rsidP="003B01C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- Защита и сохранение сельскохозяйственных угодий от ветровой эрозии и опустынивания, в 2017 году составила 200 га, что соответствует плановым значениям.</w:t>
      </w:r>
    </w:p>
    <w:p w:rsidR="00C013E7" w:rsidRDefault="00C013E7" w:rsidP="003B01C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- </w:t>
      </w:r>
      <w:r w:rsidR="006D543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лощадь посадки лесных насаждений за счет проведения агролесомелиоративных мероприятий, составили 13,6 га, что выше на 36 % от планового значения</w:t>
      </w:r>
      <w:r w:rsidR="00E3669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в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10 га.</w:t>
      </w:r>
    </w:p>
    <w:p w:rsidR="006D543A" w:rsidRDefault="00C013E7" w:rsidP="003B01C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- </w:t>
      </w:r>
      <w:r w:rsidR="006D543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Вовлечение в оборот выбывших сельскохозяйственных угодий, в </w:t>
      </w:r>
      <w:proofErr w:type="spellStart"/>
      <w:r w:rsidR="006D543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т.ч</w:t>
      </w:r>
      <w:proofErr w:type="spellEnd"/>
      <w:r w:rsidR="006D543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. на мелиорированных землях, за счет проведения культуртехнических мероприятий, составило 250 га, плановый показатель 200 га, выполнение на </w:t>
      </w:r>
      <w:r w:rsidR="006D543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br/>
      </w:r>
      <w:r w:rsidR="00E3669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1</w:t>
      </w:r>
      <w:r w:rsidR="006D543A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25 %.</w:t>
      </w:r>
    </w:p>
    <w:p w:rsidR="00C013E7" w:rsidRDefault="006D543A" w:rsidP="003B01C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Подпрограмма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«Устойчивое развитие сельских территорий Республики Алтай»</w:t>
      </w:r>
      <w:r w:rsidR="004A5BAF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, общий объем финансирования </w:t>
      </w:r>
      <w:r w:rsidR="00E36699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в</w:t>
      </w:r>
      <w:r w:rsidR="004A5BAF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2017 году составил 119,6 млн. руб., в </w:t>
      </w:r>
      <w:proofErr w:type="spellStart"/>
      <w:r w:rsidR="004A5BAF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т.ч</w:t>
      </w:r>
      <w:proofErr w:type="spellEnd"/>
      <w:r w:rsidR="004A5BAF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 федеральный бюджет 94,2 млн. руб., республиканский бюджет 25,4 млн. руб</w:t>
      </w:r>
      <w:proofErr w:type="gramStart"/>
      <w:r w:rsidR="004A5BAF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.. </w:t>
      </w:r>
      <w:proofErr w:type="gramEnd"/>
      <w:r w:rsidR="004A5BAF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Реализация данной программы позволила достичь следующих показателей:</w:t>
      </w:r>
    </w:p>
    <w:p w:rsidR="00E07E30" w:rsidRDefault="004A5BAF" w:rsidP="003B01CD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Количество реализованных проектов местных инициатив граждан, проживающих в сельской местности, получивши</w:t>
      </w:r>
      <w:r w:rsidR="00E366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х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грантовую поддержку, составило 4 ед., что соответствует плановым значениям. Р</w:t>
      </w:r>
      <w:r w:rsidRPr="004A5B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еализ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ация прошла</w:t>
      </w:r>
      <w:r w:rsidR="00E07E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следующим объектам:</w:t>
      </w:r>
    </w:p>
    <w:p w:rsidR="00E07E30" w:rsidRDefault="00E07E30" w:rsidP="00E07E30">
      <w:pPr>
        <w:pStyle w:val="ConsPlusTitl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07E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Создание и обустройство детской спортивной площадки в микрорайоне "</w:t>
      </w:r>
      <w:proofErr w:type="spellStart"/>
      <w:r w:rsidRPr="00E07E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Мандилу</w:t>
      </w:r>
      <w:proofErr w:type="spellEnd"/>
      <w:r w:rsidRPr="00E07E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" </w:t>
      </w:r>
      <w:proofErr w:type="spellStart"/>
      <w:r w:rsidRPr="00E07E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ул</w:t>
      </w:r>
      <w:proofErr w:type="gramStart"/>
      <w:r w:rsidRPr="00E07E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.Н</w:t>
      </w:r>
      <w:proofErr w:type="gramEnd"/>
      <w:r w:rsidRPr="00E07E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абережная</w:t>
      </w:r>
      <w:proofErr w:type="spellEnd"/>
      <w:r w:rsidRPr="00E07E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10-а </w:t>
      </w:r>
      <w:proofErr w:type="spellStart"/>
      <w:r w:rsidRPr="00E07E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с.Улаган</w:t>
      </w:r>
      <w:proofErr w:type="spellEnd"/>
      <w:r w:rsidRPr="00E07E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Улаганского района Республики Алтай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E07E30" w:rsidRDefault="00E07E30" w:rsidP="00E07E30">
      <w:pPr>
        <w:pStyle w:val="ConsPlusTitl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07E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Создание и обустройство Парка отдыха </w:t>
      </w:r>
      <w:proofErr w:type="gramStart"/>
      <w:r w:rsidRPr="00E07E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proofErr w:type="gramEnd"/>
      <w:r w:rsidRPr="00E07E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E07E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proofErr w:type="gramEnd"/>
      <w:r w:rsidRPr="00E07E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Усть-Кан Усть-</w:t>
      </w:r>
      <w:proofErr w:type="spellStart"/>
      <w:r w:rsidRPr="00E07E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Канского</w:t>
      </w:r>
      <w:proofErr w:type="spellEnd"/>
      <w:r w:rsidRPr="00E07E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района Республики Алтай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E07E30" w:rsidRDefault="00E07E30" w:rsidP="00E07E30">
      <w:pPr>
        <w:pStyle w:val="ConsPlusTitl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07E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Восстановление и сохранение памятника, посвященного Победе в Великой Отечественной войне в </w:t>
      </w:r>
      <w:proofErr w:type="spellStart"/>
      <w:r w:rsidRPr="00E07E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proofErr w:type="gramStart"/>
      <w:r w:rsidRPr="00E07E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.О</w:t>
      </w:r>
      <w:proofErr w:type="gramEnd"/>
      <w:r w:rsidRPr="00E07E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роктой</w:t>
      </w:r>
      <w:proofErr w:type="spellEnd"/>
      <w:r w:rsidRPr="00E07E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Чемальского района Республики Алтай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E07E30" w:rsidRDefault="00E07E30" w:rsidP="00E07E30">
      <w:pPr>
        <w:pStyle w:val="ConsPlusTitle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07E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Создание музея под открытым небом в </w:t>
      </w:r>
      <w:proofErr w:type="spellStart"/>
      <w:r w:rsidRPr="00E07E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</w:t>
      </w:r>
      <w:proofErr w:type="gramStart"/>
      <w:r w:rsidRPr="00E07E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.Ш</w:t>
      </w:r>
      <w:proofErr w:type="gramEnd"/>
      <w:r w:rsidRPr="00E07E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ебалино</w:t>
      </w:r>
      <w:proofErr w:type="spellEnd"/>
      <w:r w:rsidRPr="00E07E3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Шебалинского района Республики Алтай</w:t>
      </w:r>
    </w:p>
    <w:p w:rsidR="0092270D" w:rsidRDefault="004A5BAF" w:rsidP="004A5BA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Ввод (приобретение) жилья для граждан, проживающих в сельской местности, составил в 2017 году 3,8 тыс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.м</w:t>
      </w:r>
      <w:proofErr w:type="gramEnd"/>
      <w:r w:rsidRPr="004A5BAF">
        <w:rPr>
          <w:rFonts w:ascii="Times New Roman" w:hAnsi="Times New Roman" w:cs="Times New Roman"/>
          <w:b w:val="0"/>
          <w:color w:val="000000" w:themeColor="text1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жилья</w:t>
      </w:r>
      <w:r w:rsidR="00E3669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что выше планируемых значений 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1,4 тыс.м</w:t>
      </w:r>
      <w:r w:rsidRPr="004A5BAF">
        <w:rPr>
          <w:rFonts w:ascii="Times New Roman" w:hAnsi="Times New Roman" w:cs="Times New Roman"/>
          <w:b w:val="0"/>
          <w:color w:val="000000" w:themeColor="text1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D86B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2,8 раза.</w:t>
      </w:r>
    </w:p>
    <w:p w:rsidR="004A5BAF" w:rsidRDefault="004A5BAF" w:rsidP="004A5BA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Ввод (приобретение) жилья для граждан, проживающих в сельской местности, в </w:t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для молодых семей и молодых специалистов, составил в 2017 году 2,8 тыс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.м</w:t>
      </w:r>
      <w:proofErr w:type="gramEnd"/>
      <w:r w:rsidRPr="004A5BAF">
        <w:rPr>
          <w:rFonts w:ascii="Times New Roman" w:hAnsi="Times New Roman" w:cs="Times New Roman"/>
          <w:b w:val="0"/>
          <w:color w:val="000000" w:themeColor="text1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жилья</w:t>
      </w:r>
      <w:r w:rsidR="00D86B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что выше планируемых значений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86B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1,0 тыс.м</w:t>
      </w:r>
      <w:r w:rsidRPr="004A5BAF">
        <w:rPr>
          <w:rFonts w:ascii="Times New Roman" w:hAnsi="Times New Roman" w:cs="Times New Roman"/>
          <w:b w:val="0"/>
          <w:color w:val="000000" w:themeColor="text1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в 2,8 раза. </w:t>
      </w:r>
    </w:p>
    <w:p w:rsidR="00460DAB" w:rsidRDefault="004A5BAF" w:rsidP="004A5BA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</w:t>
      </w:r>
      <w:r w:rsidR="00460D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Ввод в действие распределительных газовых сетей, в 2017</w:t>
      </w:r>
      <w:r w:rsidR="00D86B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году составил</w:t>
      </w:r>
      <w:r w:rsidR="00460D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460DAB" w:rsidRPr="00460D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16,43 км.</w:t>
      </w:r>
      <w:r w:rsidR="00460D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proofErr w:type="gramStart"/>
      <w:r w:rsidR="00460DAB" w:rsidRPr="00460D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proofErr w:type="gramEnd"/>
      <w:r w:rsidR="00460DAB" w:rsidRPr="00460D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с.</w:t>
      </w:r>
      <w:r w:rsidR="00460D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460DAB" w:rsidRPr="00460D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Майма</w:t>
      </w:r>
      <w:proofErr w:type="spellEnd"/>
      <w:r w:rsidR="00460DAB" w:rsidRPr="00460D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с. Кызыл-</w:t>
      </w:r>
      <w:proofErr w:type="spellStart"/>
      <w:r w:rsidR="00460DAB" w:rsidRPr="00460D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Озек</w:t>
      </w:r>
      <w:proofErr w:type="spellEnd"/>
      <w:r w:rsidR="00460DAB" w:rsidRPr="00460D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Майминского района</w:t>
      </w:r>
      <w:r w:rsidR="00460D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Это выше планируемых показателей, 9,0 км</w:t>
      </w:r>
      <w:proofErr w:type="gramStart"/>
      <w:r w:rsidR="00460D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., </w:t>
      </w:r>
      <w:proofErr w:type="gramEnd"/>
      <w:r w:rsidR="00460D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 82,6 %, но ниже фактического </w:t>
      </w:r>
      <w:r w:rsidR="00D86B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исполнения в 2016 году на 1,6 %, в связи с уменьшением прогнозного плана строительства инженерной инфраструктуры.</w:t>
      </w:r>
    </w:p>
    <w:p w:rsidR="00460DAB" w:rsidRDefault="00460DAB" w:rsidP="004A5BA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Ввод в действие локальных водопроводов</w:t>
      </w:r>
      <w:r w:rsidR="00D86B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составил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11,62</w:t>
      </w:r>
      <w:r w:rsidRPr="00460DAB">
        <w:rPr>
          <w:rFonts w:ascii="Times New Roman" w:hAnsi="Times New Roman" w:cs="Times New Roman"/>
          <w:b w:val="0"/>
          <w:sz w:val="28"/>
          <w:szCs w:val="28"/>
        </w:rPr>
        <w:t xml:space="preserve"> км сетей водоснабжения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460D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0DAB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Pr="00460DAB">
        <w:rPr>
          <w:rFonts w:ascii="Times New Roman" w:hAnsi="Times New Roman" w:cs="Times New Roman"/>
          <w:b w:val="0"/>
          <w:sz w:val="28"/>
          <w:szCs w:val="28"/>
        </w:rPr>
        <w:t>. Малая Черга и Шебалино (микрорайон «</w:t>
      </w:r>
      <w:proofErr w:type="spellStart"/>
      <w:r w:rsidRPr="00460DAB">
        <w:rPr>
          <w:rFonts w:ascii="Times New Roman" w:hAnsi="Times New Roman" w:cs="Times New Roman"/>
          <w:b w:val="0"/>
          <w:sz w:val="28"/>
          <w:szCs w:val="28"/>
        </w:rPr>
        <w:t>Покатайка</w:t>
      </w:r>
      <w:proofErr w:type="spellEnd"/>
      <w:r w:rsidRPr="00460DAB">
        <w:rPr>
          <w:rFonts w:ascii="Times New Roman" w:hAnsi="Times New Roman" w:cs="Times New Roman"/>
          <w:b w:val="0"/>
          <w:sz w:val="28"/>
          <w:szCs w:val="28"/>
        </w:rPr>
        <w:t xml:space="preserve">») Шебалинского района, с. </w:t>
      </w:r>
      <w:proofErr w:type="spellStart"/>
      <w:r w:rsidRPr="00460DAB">
        <w:rPr>
          <w:rFonts w:ascii="Times New Roman" w:hAnsi="Times New Roman" w:cs="Times New Roman"/>
          <w:b w:val="0"/>
          <w:sz w:val="28"/>
          <w:szCs w:val="28"/>
        </w:rPr>
        <w:t>Купчегень</w:t>
      </w:r>
      <w:proofErr w:type="spellEnd"/>
      <w:r w:rsidRPr="00460DAB">
        <w:rPr>
          <w:rFonts w:ascii="Times New Roman" w:hAnsi="Times New Roman" w:cs="Times New Roman"/>
          <w:b w:val="0"/>
          <w:sz w:val="28"/>
          <w:szCs w:val="28"/>
        </w:rPr>
        <w:t xml:space="preserve"> Онгудайского района, с. Подгорное Майминского района</w:t>
      </w:r>
      <w:r w:rsidR="00D86B08">
        <w:rPr>
          <w:rFonts w:ascii="Times New Roman" w:hAnsi="Times New Roman" w:cs="Times New Roman"/>
          <w:b w:val="0"/>
          <w:sz w:val="28"/>
          <w:szCs w:val="28"/>
        </w:rPr>
        <w:t>, это выше планируемых значений,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10,8 км., на 7,6 %.</w:t>
      </w:r>
    </w:p>
    <w:p w:rsidR="00460DAB" w:rsidRDefault="00460DAB" w:rsidP="004A5BA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460D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Ввод в действие фельдшерско-акушерских пункто</w:t>
      </w:r>
      <w:r w:rsidR="00D86B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или офисов врачебной практики</w:t>
      </w:r>
      <w:proofErr w:type="gramStart"/>
      <w:r w:rsidR="00D86B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86B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2017 году было введено </w:t>
      </w:r>
      <w:r w:rsidRPr="00460D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 </w:t>
      </w:r>
      <w:proofErr w:type="gramStart"/>
      <w:r w:rsidRPr="00460D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фельдшерско-акушерских</w:t>
      </w:r>
      <w:proofErr w:type="gramEnd"/>
      <w:r w:rsidRPr="00460D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пункта в с. Усть-Муны Майминского района, в с </w:t>
      </w:r>
      <w:proofErr w:type="spellStart"/>
      <w:r w:rsidRPr="00460D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Кайтанак</w:t>
      </w:r>
      <w:proofErr w:type="spellEnd"/>
      <w:r w:rsidRPr="00460D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Усть-Коксинского района, в с. Подгорное Майминского района, в с. Карасук Майминского района. </w:t>
      </w:r>
    </w:p>
    <w:p w:rsidR="004A5BAF" w:rsidRDefault="00460DAB" w:rsidP="004A5BAF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 Готовность объекта (фельдшерско-акушерских пунктов</w:t>
      </w:r>
      <w:r w:rsidR="00D86B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или офисов врачебной практики)</w:t>
      </w:r>
      <w:proofErr w:type="gramStart"/>
      <w:r w:rsidR="00D86B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86B0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2017 году р</w:t>
      </w:r>
      <w:r w:rsidRPr="00460D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азработана </w:t>
      </w:r>
      <w:proofErr w:type="spellStart"/>
      <w:r w:rsidRPr="00460D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проекто</w:t>
      </w:r>
      <w:proofErr w:type="spellEnd"/>
      <w:r w:rsidRPr="00460D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-сметная документация </w:t>
      </w:r>
      <w:r w:rsidRPr="00460D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по ФАП </w:t>
      </w:r>
      <w:proofErr w:type="gramStart"/>
      <w:r w:rsidRPr="00460D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proofErr w:type="gramEnd"/>
      <w:r w:rsidRPr="00460D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с. </w:t>
      </w:r>
      <w:proofErr w:type="spellStart"/>
      <w:r w:rsidRPr="00460D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Кучерла</w:t>
      </w:r>
      <w:proofErr w:type="spellEnd"/>
      <w:r w:rsidRPr="00460D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Усть-Коксинского района, в с</w:t>
      </w:r>
      <w:r w:rsidR="00C37C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Pr="00460D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460D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Кайсын</w:t>
      </w:r>
      <w:proofErr w:type="spellEnd"/>
      <w:r w:rsidRPr="00460D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Усть-</w:t>
      </w:r>
      <w:proofErr w:type="spellStart"/>
      <w:r w:rsidRPr="00460D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Канского</w:t>
      </w:r>
      <w:proofErr w:type="spellEnd"/>
      <w:r w:rsidRPr="00460D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района, в с. </w:t>
      </w:r>
      <w:proofErr w:type="spellStart"/>
      <w:r w:rsidRPr="00460D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Кебезнь</w:t>
      </w:r>
      <w:proofErr w:type="spellEnd"/>
      <w:r w:rsidRPr="00460D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с. </w:t>
      </w:r>
      <w:proofErr w:type="spellStart"/>
      <w:r w:rsidRPr="00460D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Яйлю</w:t>
      </w:r>
      <w:proofErr w:type="spellEnd"/>
      <w:r w:rsidRPr="00460D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Турочакского района.</w:t>
      </w:r>
    </w:p>
    <w:p w:rsidR="00C37C40" w:rsidRDefault="00460DAB" w:rsidP="00C37C4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- </w:t>
      </w:r>
      <w:r w:rsidR="00C37C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Техническая готовность объекта за год (учреждения культурно-досугового типа в сельской местности), Дом культуры на 150 мест в с</w:t>
      </w:r>
      <w:r w:rsidR="00C37C40" w:rsidRPr="00C37C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Новый </w:t>
      </w:r>
      <w:proofErr w:type="spellStart"/>
      <w:r w:rsidR="00C37C40" w:rsidRPr="00C37C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Бельтир</w:t>
      </w:r>
      <w:proofErr w:type="spellEnd"/>
      <w:r w:rsidR="00C37C40" w:rsidRPr="00C37C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Кош-</w:t>
      </w:r>
      <w:proofErr w:type="spellStart"/>
      <w:r w:rsidR="00C37C40" w:rsidRPr="00C37C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Агачского</w:t>
      </w:r>
      <w:proofErr w:type="spellEnd"/>
      <w:r w:rsidR="00C37C40" w:rsidRPr="00C37C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района Республики Алтай составляет 74,5%, что является 100% выполнением плана.</w:t>
      </w:r>
      <w:proofErr w:type="gramEnd"/>
      <w:r w:rsidR="00C37C40" w:rsidRPr="00C37C4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Завершение строительства и ввод объекта в эксплуатацию планируется в 2018 году.</w:t>
      </w:r>
    </w:p>
    <w:p w:rsidR="003015F6" w:rsidRPr="00AB6575" w:rsidRDefault="003015F6" w:rsidP="00C37C4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015F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Государственная поддержка </w:t>
      </w:r>
      <w:r w:rsidRPr="00AB657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агропромышленного комплекса Республики Алтай в 2018 году </w:t>
      </w:r>
      <w:r w:rsidR="00AB6575" w:rsidRPr="00AB657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составит 712,0 млн. руб., в </w:t>
      </w:r>
      <w:proofErr w:type="spellStart"/>
      <w:r w:rsidR="00AB6575" w:rsidRPr="00AB6575">
        <w:rPr>
          <w:rFonts w:ascii="Times New Roman" w:hAnsi="Times New Roman" w:cs="Times New Roman"/>
          <w:b w:val="0"/>
          <w:color w:val="000000"/>
          <w:sz w:val="28"/>
          <w:szCs w:val="28"/>
        </w:rPr>
        <w:t>т.ч</w:t>
      </w:r>
      <w:proofErr w:type="spellEnd"/>
      <w:r w:rsidR="00AB6575" w:rsidRPr="00AB657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r w:rsidR="00AB6575" w:rsidRPr="00AB6575">
        <w:rPr>
          <w:rFonts w:ascii="Times New Roman" w:hAnsi="Times New Roman" w:cs="Times New Roman"/>
          <w:b w:val="0"/>
          <w:sz w:val="28"/>
          <w:szCs w:val="28"/>
        </w:rPr>
        <w:t>398 млн. руб. из средств федерального бюджета, что на 25 млн. руб.  больше уровня  2017 года, включая  ассигнования на реализацию федеральной целевой  программы устойчивое развития сельских территорий в объеме 108,6 млн. руб.</w:t>
      </w:r>
    </w:p>
    <w:p w:rsidR="00D86B08" w:rsidRPr="003015F6" w:rsidRDefault="00AB6575" w:rsidP="00AB6575">
      <w:pPr>
        <w:tabs>
          <w:tab w:val="left" w:pos="7513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575">
        <w:rPr>
          <w:rFonts w:ascii="Times New Roman" w:hAnsi="Times New Roman" w:cs="Times New Roman"/>
          <w:sz w:val="28"/>
          <w:szCs w:val="28"/>
        </w:rPr>
        <w:t xml:space="preserve">Предусматривается направить на поддержку реального сектора экономики АПК из средств федерального бюджета и республиканского бюджета Республики Алтай 522 млн. руб., что на 85 млн. больше чем в 2017 году. </w:t>
      </w:r>
    </w:p>
    <w:p w:rsidR="003015F6" w:rsidRPr="00640D00" w:rsidRDefault="003015F6" w:rsidP="003015F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Алтай является аграрным регионом, и Министерством, в</w:t>
      </w:r>
      <w:r w:rsidRPr="00640D00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AB6575">
        <w:rPr>
          <w:rFonts w:ascii="Times New Roman" w:hAnsi="Times New Roman" w:cs="Times New Roman"/>
          <w:sz w:val="28"/>
          <w:szCs w:val="28"/>
        </w:rPr>
        <w:t>,</w:t>
      </w:r>
      <w:r w:rsidRPr="00640D00">
        <w:rPr>
          <w:rFonts w:ascii="Times New Roman" w:hAnsi="Times New Roman" w:cs="Times New Roman"/>
          <w:sz w:val="28"/>
          <w:szCs w:val="28"/>
        </w:rPr>
        <w:t xml:space="preserve"> повышения эффективности государственной поддержки сельхозтоваропроизводителей в 2018 году за счет средств бюджетов всех уровней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0D00">
        <w:rPr>
          <w:rFonts w:ascii="Times New Roman" w:hAnsi="Times New Roman" w:cs="Times New Roman"/>
          <w:sz w:val="28"/>
          <w:szCs w:val="28"/>
        </w:rPr>
        <w:t xml:space="preserve"> выбраны приоритетные направления развития АПК: </w:t>
      </w:r>
    </w:p>
    <w:p w:rsidR="003015F6" w:rsidRPr="00640D00" w:rsidRDefault="003015F6" w:rsidP="003015F6">
      <w:pPr>
        <w:pStyle w:val="a3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40D00">
        <w:rPr>
          <w:sz w:val="28"/>
          <w:szCs w:val="28"/>
        </w:rPr>
        <w:t>Возрождение системы сельскохозяйственной кооперации.</w:t>
      </w:r>
    </w:p>
    <w:p w:rsidR="003015F6" w:rsidRPr="00640D00" w:rsidRDefault="003015F6" w:rsidP="003015F6">
      <w:pPr>
        <w:pStyle w:val="a3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40D00">
        <w:rPr>
          <w:sz w:val="28"/>
          <w:szCs w:val="28"/>
        </w:rPr>
        <w:t xml:space="preserve">Создание </w:t>
      </w:r>
      <w:proofErr w:type="spellStart"/>
      <w:r>
        <w:rPr>
          <w:sz w:val="28"/>
          <w:szCs w:val="28"/>
        </w:rPr>
        <w:t>А</w:t>
      </w:r>
      <w:r w:rsidRPr="00640D00">
        <w:rPr>
          <w:sz w:val="28"/>
          <w:szCs w:val="28"/>
        </w:rPr>
        <w:t>гропромпарка</w:t>
      </w:r>
      <w:proofErr w:type="spellEnd"/>
      <w:r w:rsidRPr="00640D00">
        <w:rPr>
          <w:sz w:val="28"/>
          <w:szCs w:val="28"/>
        </w:rPr>
        <w:t xml:space="preserve"> на территории Республики Алтай. </w:t>
      </w:r>
    </w:p>
    <w:p w:rsidR="003015F6" w:rsidRDefault="003015F6" w:rsidP="003015F6">
      <w:pPr>
        <w:pStyle w:val="a3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п</w:t>
      </w:r>
      <w:r w:rsidRPr="00640D00">
        <w:rPr>
          <w:sz w:val="28"/>
          <w:szCs w:val="28"/>
        </w:rPr>
        <w:t>леменно</w:t>
      </w:r>
      <w:r>
        <w:rPr>
          <w:sz w:val="28"/>
          <w:szCs w:val="28"/>
        </w:rPr>
        <w:t>го</w:t>
      </w:r>
      <w:r w:rsidRPr="00640D00">
        <w:rPr>
          <w:sz w:val="28"/>
          <w:szCs w:val="28"/>
        </w:rPr>
        <w:t xml:space="preserve"> жив</w:t>
      </w:r>
      <w:r>
        <w:rPr>
          <w:sz w:val="28"/>
          <w:szCs w:val="28"/>
        </w:rPr>
        <w:t>отноводства и кормопроизводства</w:t>
      </w:r>
      <w:r w:rsidRPr="00640D00">
        <w:rPr>
          <w:sz w:val="28"/>
          <w:szCs w:val="28"/>
        </w:rPr>
        <w:t xml:space="preserve"> с целью увеличения продуктивности сельхозживотных. </w:t>
      </w:r>
    </w:p>
    <w:p w:rsidR="003015F6" w:rsidRPr="00640D00" w:rsidRDefault="003015F6" w:rsidP="003015F6">
      <w:pPr>
        <w:pStyle w:val="a3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Повышение продуктивности в молочном скотоводстве и улучшение качества производимого молока.</w:t>
      </w:r>
    </w:p>
    <w:p w:rsidR="003015F6" w:rsidRPr="00640D00" w:rsidRDefault="003015F6" w:rsidP="003015F6">
      <w:pPr>
        <w:pStyle w:val="a3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40D00">
        <w:rPr>
          <w:sz w:val="28"/>
          <w:szCs w:val="28"/>
        </w:rPr>
        <w:t xml:space="preserve">Развитие рыбоводства. </w:t>
      </w:r>
    </w:p>
    <w:p w:rsidR="003015F6" w:rsidRDefault="003015F6" w:rsidP="003015F6">
      <w:pPr>
        <w:pStyle w:val="a3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640D00">
        <w:rPr>
          <w:sz w:val="28"/>
          <w:szCs w:val="28"/>
        </w:rPr>
        <w:t xml:space="preserve">Развитие садоводства </w:t>
      </w:r>
      <w:r>
        <w:rPr>
          <w:sz w:val="28"/>
          <w:szCs w:val="28"/>
        </w:rPr>
        <w:t>(</w:t>
      </w:r>
      <w:r w:rsidRPr="00640D00">
        <w:rPr>
          <w:sz w:val="28"/>
          <w:szCs w:val="28"/>
        </w:rPr>
        <w:t>Ма</w:t>
      </w:r>
      <w:r>
        <w:rPr>
          <w:sz w:val="28"/>
          <w:szCs w:val="28"/>
        </w:rPr>
        <w:t xml:space="preserve">лый </w:t>
      </w:r>
      <w:proofErr w:type="spellStart"/>
      <w:r>
        <w:rPr>
          <w:sz w:val="28"/>
          <w:szCs w:val="28"/>
        </w:rPr>
        <w:t>Яломан</w:t>
      </w:r>
      <w:proofErr w:type="spellEnd"/>
      <w:r>
        <w:rPr>
          <w:sz w:val="28"/>
          <w:szCs w:val="28"/>
        </w:rPr>
        <w:t xml:space="preserve">, Чемал, </w:t>
      </w:r>
      <w:proofErr w:type="spellStart"/>
      <w:r>
        <w:rPr>
          <w:sz w:val="28"/>
          <w:szCs w:val="28"/>
        </w:rPr>
        <w:t>Балыкча</w:t>
      </w:r>
      <w:proofErr w:type="spellEnd"/>
      <w:r>
        <w:rPr>
          <w:sz w:val="28"/>
          <w:szCs w:val="28"/>
        </w:rPr>
        <w:t>)</w:t>
      </w:r>
      <w:r w:rsidRPr="00640D00">
        <w:rPr>
          <w:sz w:val="28"/>
          <w:szCs w:val="28"/>
        </w:rPr>
        <w:t>.</w:t>
      </w:r>
    </w:p>
    <w:p w:rsidR="00D86B08" w:rsidRDefault="00D86B08" w:rsidP="003015F6">
      <w:pPr>
        <w:pStyle w:val="a3"/>
        <w:numPr>
          <w:ilvl w:val="0"/>
          <w:numId w:val="2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Экспорт продукции АПК. </w:t>
      </w:r>
    </w:p>
    <w:p w:rsidR="00573310" w:rsidRDefault="00C37C40" w:rsidP="00FE0410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194714">
        <w:rPr>
          <w:color w:val="000000"/>
          <w:sz w:val="24"/>
          <w:szCs w:val="24"/>
        </w:rPr>
        <w:t xml:space="preserve"> </w:t>
      </w:r>
      <w:bookmarkStart w:id="0" w:name="_GoBack"/>
      <w:bookmarkEnd w:id="0"/>
    </w:p>
    <w:sectPr w:rsidR="00573310" w:rsidSect="00C8140D">
      <w:footerReference w:type="default" r:id="rId9"/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309" w:rsidRDefault="005A1309" w:rsidP="00D02410">
      <w:pPr>
        <w:spacing w:after="0" w:line="240" w:lineRule="auto"/>
      </w:pPr>
      <w:r>
        <w:separator/>
      </w:r>
    </w:p>
  </w:endnote>
  <w:endnote w:type="continuationSeparator" w:id="0">
    <w:p w:rsidR="005A1309" w:rsidRDefault="005A1309" w:rsidP="00D0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776041"/>
      <w:docPartObj>
        <w:docPartGallery w:val="Page Numbers (Bottom of Page)"/>
        <w:docPartUnique/>
      </w:docPartObj>
    </w:sdtPr>
    <w:sdtContent>
      <w:p w:rsidR="00D02410" w:rsidRDefault="00D0241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E30">
          <w:rPr>
            <w:noProof/>
          </w:rPr>
          <w:t>1</w:t>
        </w:r>
        <w:r>
          <w:fldChar w:fldCharType="end"/>
        </w:r>
      </w:p>
    </w:sdtContent>
  </w:sdt>
  <w:p w:rsidR="00D02410" w:rsidRDefault="00D024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309" w:rsidRDefault="005A1309" w:rsidP="00D02410">
      <w:pPr>
        <w:spacing w:after="0" w:line="240" w:lineRule="auto"/>
      </w:pPr>
      <w:r>
        <w:separator/>
      </w:r>
    </w:p>
  </w:footnote>
  <w:footnote w:type="continuationSeparator" w:id="0">
    <w:p w:rsidR="005A1309" w:rsidRDefault="005A1309" w:rsidP="00D02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94C2C"/>
    <w:multiLevelType w:val="hybridMultilevel"/>
    <w:tmpl w:val="CE482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AA3652"/>
    <w:multiLevelType w:val="hybridMultilevel"/>
    <w:tmpl w:val="3D900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6331BA"/>
    <w:multiLevelType w:val="hybridMultilevel"/>
    <w:tmpl w:val="B6100D18"/>
    <w:lvl w:ilvl="0" w:tplc="CF3E148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04"/>
    <w:rsid w:val="00005684"/>
    <w:rsid w:val="00005846"/>
    <w:rsid w:val="00014BE7"/>
    <w:rsid w:val="00053700"/>
    <w:rsid w:val="000C23D7"/>
    <w:rsid w:val="000E097B"/>
    <w:rsid w:val="000F4A0C"/>
    <w:rsid w:val="00104C3C"/>
    <w:rsid w:val="001245C2"/>
    <w:rsid w:val="00154FAB"/>
    <w:rsid w:val="00190EBB"/>
    <w:rsid w:val="001973D3"/>
    <w:rsid w:val="001B4146"/>
    <w:rsid w:val="001D3E04"/>
    <w:rsid w:val="002346D8"/>
    <w:rsid w:val="00260DBF"/>
    <w:rsid w:val="003015F6"/>
    <w:rsid w:val="00344F28"/>
    <w:rsid w:val="00361C71"/>
    <w:rsid w:val="00397D65"/>
    <w:rsid w:val="003A7F6B"/>
    <w:rsid w:val="003B01CD"/>
    <w:rsid w:val="003C4B1D"/>
    <w:rsid w:val="003D546F"/>
    <w:rsid w:val="003F6329"/>
    <w:rsid w:val="00454A71"/>
    <w:rsid w:val="00460DAB"/>
    <w:rsid w:val="004705F7"/>
    <w:rsid w:val="00494604"/>
    <w:rsid w:val="004A5BAF"/>
    <w:rsid w:val="00505AAA"/>
    <w:rsid w:val="00573310"/>
    <w:rsid w:val="005A1309"/>
    <w:rsid w:val="005F5E59"/>
    <w:rsid w:val="00656D68"/>
    <w:rsid w:val="00676457"/>
    <w:rsid w:val="006A02E6"/>
    <w:rsid w:val="006D421F"/>
    <w:rsid w:val="006D543A"/>
    <w:rsid w:val="007058FB"/>
    <w:rsid w:val="0071306C"/>
    <w:rsid w:val="00757ADA"/>
    <w:rsid w:val="0076348D"/>
    <w:rsid w:val="00785E9E"/>
    <w:rsid w:val="00796E99"/>
    <w:rsid w:val="007A2D15"/>
    <w:rsid w:val="007D2ACE"/>
    <w:rsid w:val="00800DB3"/>
    <w:rsid w:val="0082067B"/>
    <w:rsid w:val="008444ED"/>
    <w:rsid w:val="008655C5"/>
    <w:rsid w:val="00882E83"/>
    <w:rsid w:val="008A5610"/>
    <w:rsid w:val="008C11EA"/>
    <w:rsid w:val="008C5682"/>
    <w:rsid w:val="0092245D"/>
    <w:rsid w:val="0092270D"/>
    <w:rsid w:val="00952C83"/>
    <w:rsid w:val="009B7D4F"/>
    <w:rsid w:val="009E081D"/>
    <w:rsid w:val="009E2055"/>
    <w:rsid w:val="009F6B2D"/>
    <w:rsid w:val="00A011B6"/>
    <w:rsid w:val="00A016ED"/>
    <w:rsid w:val="00A4196F"/>
    <w:rsid w:val="00A433DE"/>
    <w:rsid w:val="00A52F67"/>
    <w:rsid w:val="00A858D1"/>
    <w:rsid w:val="00A97E9F"/>
    <w:rsid w:val="00AA22B8"/>
    <w:rsid w:val="00AA279F"/>
    <w:rsid w:val="00AB6575"/>
    <w:rsid w:val="00B04972"/>
    <w:rsid w:val="00B26221"/>
    <w:rsid w:val="00B50E55"/>
    <w:rsid w:val="00B67EEC"/>
    <w:rsid w:val="00B8224E"/>
    <w:rsid w:val="00C013E7"/>
    <w:rsid w:val="00C14246"/>
    <w:rsid w:val="00C37C40"/>
    <w:rsid w:val="00C42DC0"/>
    <w:rsid w:val="00C8140D"/>
    <w:rsid w:val="00CE3B71"/>
    <w:rsid w:val="00CE51C6"/>
    <w:rsid w:val="00D02410"/>
    <w:rsid w:val="00D153A1"/>
    <w:rsid w:val="00D43291"/>
    <w:rsid w:val="00D86B08"/>
    <w:rsid w:val="00DC1F5C"/>
    <w:rsid w:val="00DE58FA"/>
    <w:rsid w:val="00E07E30"/>
    <w:rsid w:val="00E36699"/>
    <w:rsid w:val="00EE280F"/>
    <w:rsid w:val="00F2130A"/>
    <w:rsid w:val="00F718DD"/>
    <w:rsid w:val="00FE0410"/>
    <w:rsid w:val="00FF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4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E081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_"/>
    <w:basedOn w:val="a0"/>
    <w:link w:val="1"/>
    <w:uiPriority w:val="99"/>
    <w:locked/>
    <w:rsid w:val="001B4146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1B4146"/>
    <w:pPr>
      <w:shd w:val="clear" w:color="auto" w:fill="FFFFFF"/>
      <w:spacing w:after="0" w:line="322" w:lineRule="exact"/>
      <w:ind w:hanging="360"/>
      <w:jc w:val="both"/>
    </w:pPr>
    <w:rPr>
      <w:rFonts w:eastAsiaTheme="minorHAnsi" w:cs="Times New Roman"/>
      <w:sz w:val="26"/>
      <w:szCs w:val="26"/>
      <w:shd w:val="clear" w:color="auto" w:fill="FFFFFF"/>
      <w:lang w:eastAsia="en-US"/>
    </w:rPr>
  </w:style>
  <w:style w:type="paragraph" w:styleId="a5">
    <w:name w:val="header"/>
    <w:basedOn w:val="a"/>
    <w:link w:val="a6"/>
    <w:uiPriority w:val="99"/>
    <w:unhideWhenUsed/>
    <w:rsid w:val="00D0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41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0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41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4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E081D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_"/>
    <w:basedOn w:val="a0"/>
    <w:link w:val="1"/>
    <w:uiPriority w:val="99"/>
    <w:locked/>
    <w:rsid w:val="001B4146"/>
    <w:rPr>
      <w:rFonts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1B4146"/>
    <w:pPr>
      <w:shd w:val="clear" w:color="auto" w:fill="FFFFFF"/>
      <w:spacing w:after="0" w:line="322" w:lineRule="exact"/>
      <w:ind w:hanging="360"/>
      <w:jc w:val="both"/>
    </w:pPr>
    <w:rPr>
      <w:rFonts w:eastAsiaTheme="minorHAnsi" w:cs="Times New Roman"/>
      <w:sz w:val="26"/>
      <w:szCs w:val="26"/>
      <w:shd w:val="clear" w:color="auto" w:fill="FFFFFF"/>
      <w:lang w:eastAsia="en-US"/>
    </w:rPr>
  </w:style>
  <w:style w:type="paragraph" w:styleId="a5">
    <w:name w:val="header"/>
    <w:basedOn w:val="a"/>
    <w:link w:val="a6"/>
    <w:uiPriority w:val="99"/>
    <w:unhideWhenUsed/>
    <w:rsid w:val="00D0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41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024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41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99D82-BA75-4D6D-8F79-150FC0BE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3348</TotalTime>
  <Pages>18</Pages>
  <Words>4909</Words>
  <Characters>27983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32</cp:revision>
  <dcterms:created xsi:type="dcterms:W3CDTF">2018-04-03T05:07:00Z</dcterms:created>
  <dcterms:modified xsi:type="dcterms:W3CDTF">2018-04-10T07:44:00Z</dcterms:modified>
</cp:coreProperties>
</file>